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243E2" w14:textId="77777777" w:rsidR="00E2725B" w:rsidRDefault="00355D2C">
      <w:pPr>
        <w:pStyle w:val="Heading1"/>
        <w:spacing w:before="76"/>
        <w:ind w:left="20"/>
        <w:jc w:val="center"/>
      </w:pPr>
      <w:r>
        <w:t>Guía</w:t>
      </w:r>
      <w:r>
        <w:rPr>
          <w:spacing w:val="-6"/>
        </w:rPr>
        <w:t xml:space="preserve"> </w:t>
      </w:r>
      <w:r>
        <w:t>de</w:t>
      </w:r>
      <w:r>
        <w:rPr>
          <w:spacing w:val="-6"/>
        </w:rPr>
        <w:t xml:space="preserve"> </w:t>
      </w:r>
      <w:r>
        <w:t>la</w:t>
      </w:r>
      <w:r>
        <w:rPr>
          <w:spacing w:val="-6"/>
        </w:rPr>
        <w:t xml:space="preserve"> </w:t>
      </w:r>
      <w:r>
        <w:t>correspondencia</w:t>
      </w:r>
      <w:r>
        <w:rPr>
          <w:spacing w:val="-6"/>
        </w:rPr>
        <w:t xml:space="preserve"> </w:t>
      </w:r>
      <w:r>
        <w:t>de</w:t>
      </w:r>
      <w:r>
        <w:rPr>
          <w:spacing w:val="-6"/>
        </w:rPr>
        <w:t xml:space="preserve"> </w:t>
      </w:r>
      <w:r>
        <w:t>B.S.</w:t>
      </w:r>
      <w:r>
        <w:rPr>
          <w:spacing w:val="-6"/>
        </w:rPr>
        <w:t xml:space="preserve"> </w:t>
      </w:r>
      <w:r>
        <w:rPr>
          <w:spacing w:val="-4"/>
        </w:rPr>
        <w:t>Hile</w:t>
      </w:r>
    </w:p>
    <w:p w14:paraId="4BB243E3" w14:textId="77777777" w:rsidR="00E2725B" w:rsidRDefault="00355D2C">
      <w:pPr>
        <w:spacing w:before="310"/>
        <w:ind w:left="20" w:right="2"/>
        <w:jc w:val="center"/>
        <w:rPr>
          <w:b/>
          <w:sz w:val="18"/>
        </w:rPr>
      </w:pPr>
      <w:r>
        <w:rPr>
          <w:b/>
          <w:sz w:val="18"/>
        </w:rPr>
        <w:t>Guía</w:t>
      </w:r>
      <w:r>
        <w:rPr>
          <w:b/>
          <w:spacing w:val="-3"/>
          <w:sz w:val="18"/>
        </w:rPr>
        <w:t xml:space="preserve"> </w:t>
      </w:r>
      <w:r>
        <w:rPr>
          <w:b/>
          <w:sz w:val="18"/>
        </w:rPr>
        <w:t>creada</w:t>
      </w:r>
      <w:r>
        <w:rPr>
          <w:b/>
          <w:spacing w:val="-3"/>
          <w:sz w:val="18"/>
        </w:rPr>
        <w:t xml:space="preserve"> </w:t>
      </w:r>
      <w:r>
        <w:rPr>
          <w:b/>
          <w:sz w:val="18"/>
        </w:rPr>
        <w:t>por</w:t>
      </w:r>
      <w:r>
        <w:rPr>
          <w:b/>
          <w:spacing w:val="-3"/>
          <w:sz w:val="18"/>
        </w:rPr>
        <w:t xml:space="preserve"> </w:t>
      </w:r>
      <w:r>
        <w:rPr>
          <w:b/>
          <w:sz w:val="18"/>
        </w:rPr>
        <w:t>Personal</w:t>
      </w:r>
      <w:r>
        <w:rPr>
          <w:b/>
          <w:spacing w:val="-5"/>
          <w:sz w:val="18"/>
        </w:rPr>
        <w:t xml:space="preserve"> </w:t>
      </w:r>
      <w:r>
        <w:rPr>
          <w:b/>
          <w:sz w:val="18"/>
        </w:rPr>
        <w:t>del</w:t>
      </w:r>
      <w:r>
        <w:rPr>
          <w:b/>
          <w:spacing w:val="-2"/>
          <w:sz w:val="18"/>
        </w:rPr>
        <w:t xml:space="preserve"> Departamento</w:t>
      </w:r>
    </w:p>
    <w:p w14:paraId="4BB243E4" w14:textId="77777777" w:rsidR="00E2725B" w:rsidRDefault="00355D2C">
      <w:pPr>
        <w:spacing w:before="102" w:line="360" w:lineRule="auto"/>
        <w:ind w:left="610" w:right="591"/>
        <w:jc w:val="center"/>
        <w:rPr>
          <w:b/>
          <w:sz w:val="18"/>
        </w:rPr>
      </w:pPr>
      <w:r>
        <w:rPr>
          <w:b/>
          <w:sz w:val="18"/>
        </w:rPr>
        <w:t>Biblioteca</w:t>
      </w:r>
      <w:r>
        <w:rPr>
          <w:b/>
          <w:spacing w:val="-4"/>
          <w:sz w:val="18"/>
        </w:rPr>
        <w:t xml:space="preserve"> </w:t>
      </w:r>
      <w:r>
        <w:rPr>
          <w:b/>
          <w:sz w:val="18"/>
        </w:rPr>
        <w:t>Smathers,</w:t>
      </w:r>
      <w:r>
        <w:rPr>
          <w:b/>
          <w:spacing w:val="-3"/>
          <w:sz w:val="18"/>
        </w:rPr>
        <w:t xml:space="preserve"> </w:t>
      </w:r>
      <w:r>
        <w:rPr>
          <w:b/>
          <w:sz w:val="18"/>
        </w:rPr>
        <w:t>Universidad</w:t>
      </w:r>
      <w:r>
        <w:rPr>
          <w:b/>
          <w:spacing w:val="-3"/>
          <w:sz w:val="18"/>
        </w:rPr>
        <w:t xml:space="preserve"> </w:t>
      </w:r>
      <w:r>
        <w:rPr>
          <w:b/>
          <w:sz w:val="18"/>
        </w:rPr>
        <w:t>de</w:t>
      </w:r>
      <w:r>
        <w:rPr>
          <w:b/>
          <w:spacing w:val="-3"/>
          <w:sz w:val="18"/>
        </w:rPr>
        <w:t xml:space="preserve"> </w:t>
      </w:r>
      <w:r>
        <w:rPr>
          <w:b/>
          <w:sz w:val="18"/>
        </w:rPr>
        <w:t>la</w:t>
      </w:r>
      <w:r>
        <w:rPr>
          <w:b/>
          <w:spacing w:val="-5"/>
          <w:sz w:val="18"/>
        </w:rPr>
        <w:t xml:space="preserve"> </w:t>
      </w:r>
      <w:r>
        <w:rPr>
          <w:b/>
          <w:sz w:val="18"/>
        </w:rPr>
        <w:t>Florida</w:t>
      </w:r>
      <w:r>
        <w:rPr>
          <w:b/>
          <w:spacing w:val="-1"/>
          <w:sz w:val="18"/>
        </w:rPr>
        <w:t xml:space="preserve"> </w:t>
      </w:r>
      <w:r>
        <w:rPr>
          <w:b/>
          <w:sz w:val="18"/>
        </w:rPr>
        <w:t>-</w:t>
      </w:r>
      <w:r>
        <w:rPr>
          <w:b/>
          <w:spacing w:val="-3"/>
          <w:sz w:val="18"/>
        </w:rPr>
        <w:t xml:space="preserve"> </w:t>
      </w:r>
      <w:hyperlink r:id="rId4">
        <w:r>
          <w:rPr>
            <w:b/>
            <w:color w:val="0462C1"/>
            <w:sz w:val="18"/>
            <w:u w:val="single" w:color="0462C1"/>
          </w:rPr>
          <w:t>Colecciones</w:t>
        </w:r>
        <w:r>
          <w:rPr>
            <w:b/>
            <w:color w:val="0462C1"/>
            <w:spacing w:val="-3"/>
            <w:sz w:val="18"/>
            <w:u w:val="single" w:color="0462C1"/>
          </w:rPr>
          <w:t xml:space="preserve"> </w:t>
        </w:r>
        <w:r>
          <w:rPr>
            <w:b/>
            <w:color w:val="0462C1"/>
            <w:sz w:val="18"/>
            <w:u w:val="single" w:color="0462C1"/>
          </w:rPr>
          <w:t>Especiales</w:t>
        </w:r>
        <w:r>
          <w:rPr>
            <w:b/>
            <w:color w:val="0462C1"/>
            <w:spacing w:val="-1"/>
            <w:sz w:val="18"/>
            <w:u w:val="single" w:color="0462C1"/>
          </w:rPr>
          <w:t xml:space="preserve"> </w:t>
        </w:r>
        <w:r>
          <w:rPr>
            <w:b/>
            <w:color w:val="0462C1"/>
            <w:sz w:val="18"/>
            <w:u w:val="single" w:color="0462C1"/>
          </w:rPr>
          <w:t>y</w:t>
        </w:r>
        <w:r>
          <w:rPr>
            <w:b/>
            <w:color w:val="0462C1"/>
            <w:spacing w:val="-12"/>
            <w:sz w:val="18"/>
            <w:u w:val="single" w:color="0462C1"/>
          </w:rPr>
          <w:t xml:space="preserve"> </w:t>
        </w:r>
        <w:r>
          <w:rPr>
            <w:b/>
            <w:color w:val="0462C1"/>
            <w:sz w:val="18"/>
            <w:u w:val="single" w:color="0462C1"/>
          </w:rPr>
          <w:t>Estudios</w:t>
        </w:r>
        <w:r>
          <w:rPr>
            <w:b/>
            <w:color w:val="0462C1"/>
            <w:spacing w:val="-3"/>
            <w:sz w:val="18"/>
            <w:u w:val="single" w:color="0462C1"/>
          </w:rPr>
          <w:t xml:space="preserve"> </w:t>
        </w:r>
        <w:r>
          <w:rPr>
            <w:b/>
            <w:color w:val="0462C1"/>
            <w:sz w:val="18"/>
            <w:u w:val="single" w:color="0462C1"/>
          </w:rPr>
          <w:t>de</w:t>
        </w:r>
        <w:r>
          <w:rPr>
            <w:b/>
            <w:color w:val="0462C1"/>
            <w:spacing w:val="-3"/>
            <w:sz w:val="18"/>
            <w:u w:val="single" w:color="0462C1"/>
          </w:rPr>
          <w:t xml:space="preserve"> </w:t>
        </w:r>
        <w:r>
          <w:rPr>
            <w:b/>
            <w:color w:val="0462C1"/>
            <w:sz w:val="18"/>
            <w:u w:val="single" w:color="0462C1"/>
          </w:rPr>
          <w:t>Área</w:t>
        </w:r>
      </w:hyperlink>
      <w:r>
        <w:rPr>
          <w:b/>
          <w:color w:val="0462C1"/>
          <w:sz w:val="18"/>
        </w:rPr>
        <w:t xml:space="preserve"> </w:t>
      </w:r>
      <w:proofErr w:type="gramStart"/>
      <w:r>
        <w:rPr>
          <w:b/>
          <w:sz w:val="18"/>
        </w:rPr>
        <w:t>Agosto</w:t>
      </w:r>
      <w:proofErr w:type="gramEnd"/>
      <w:r>
        <w:rPr>
          <w:b/>
          <w:sz w:val="18"/>
        </w:rPr>
        <w:t xml:space="preserve"> 2007</w:t>
      </w:r>
    </w:p>
    <w:p w14:paraId="4BB243E5" w14:textId="77777777" w:rsidR="00E2725B" w:rsidRDefault="00355D2C">
      <w:pPr>
        <w:pStyle w:val="Heading1"/>
        <w:spacing w:before="3"/>
      </w:pPr>
      <w:r>
        <w:t>Resumen</w:t>
      </w:r>
      <w:r>
        <w:rPr>
          <w:spacing w:val="-9"/>
        </w:rPr>
        <w:t xml:space="preserve"> </w:t>
      </w:r>
      <w:r>
        <w:rPr>
          <w:spacing w:val="-2"/>
        </w:rPr>
        <w:t>Descriptivo</w:t>
      </w:r>
    </w:p>
    <w:p w14:paraId="4BB243E6" w14:textId="77777777" w:rsidR="00E2725B" w:rsidRDefault="00355D2C">
      <w:pPr>
        <w:spacing w:before="182"/>
        <w:ind w:left="120"/>
        <w:rPr>
          <w:sz w:val="18"/>
        </w:rPr>
      </w:pPr>
      <w:r>
        <w:rPr>
          <w:b/>
          <w:sz w:val="18"/>
        </w:rPr>
        <w:t>Creador:</w:t>
      </w:r>
      <w:r>
        <w:rPr>
          <w:b/>
          <w:spacing w:val="-6"/>
          <w:sz w:val="18"/>
        </w:rPr>
        <w:t xml:space="preserve"> </w:t>
      </w:r>
      <w:r>
        <w:rPr>
          <w:sz w:val="18"/>
        </w:rPr>
        <w:t>Hile,</w:t>
      </w:r>
      <w:r>
        <w:rPr>
          <w:spacing w:val="-2"/>
          <w:sz w:val="18"/>
        </w:rPr>
        <w:t xml:space="preserve"> </w:t>
      </w:r>
      <w:r>
        <w:rPr>
          <w:sz w:val="18"/>
        </w:rPr>
        <w:t>B.</w:t>
      </w:r>
      <w:r>
        <w:rPr>
          <w:spacing w:val="-3"/>
          <w:sz w:val="18"/>
        </w:rPr>
        <w:t xml:space="preserve"> </w:t>
      </w:r>
      <w:r>
        <w:rPr>
          <w:spacing w:val="-5"/>
          <w:sz w:val="18"/>
        </w:rPr>
        <w:t>S.</w:t>
      </w:r>
    </w:p>
    <w:p w14:paraId="4BB243E7" w14:textId="77777777" w:rsidR="00E2725B" w:rsidRDefault="00355D2C">
      <w:pPr>
        <w:spacing w:before="160"/>
        <w:ind w:left="120"/>
        <w:rPr>
          <w:sz w:val="18"/>
        </w:rPr>
      </w:pPr>
      <w:r>
        <w:rPr>
          <w:b/>
          <w:sz w:val="18"/>
        </w:rPr>
        <w:t>Título:</w:t>
      </w:r>
      <w:r>
        <w:rPr>
          <w:b/>
          <w:spacing w:val="-5"/>
          <w:sz w:val="18"/>
        </w:rPr>
        <w:t xml:space="preserve"> </w:t>
      </w:r>
      <w:r>
        <w:rPr>
          <w:sz w:val="18"/>
        </w:rPr>
        <w:t>Correspondencia</w:t>
      </w:r>
      <w:r>
        <w:rPr>
          <w:spacing w:val="-3"/>
          <w:sz w:val="18"/>
        </w:rPr>
        <w:t xml:space="preserve"> </w:t>
      </w:r>
      <w:r>
        <w:rPr>
          <w:sz w:val="18"/>
        </w:rPr>
        <w:t>de</w:t>
      </w:r>
      <w:r>
        <w:rPr>
          <w:spacing w:val="-3"/>
          <w:sz w:val="18"/>
        </w:rPr>
        <w:t xml:space="preserve"> </w:t>
      </w:r>
      <w:r>
        <w:rPr>
          <w:sz w:val="18"/>
        </w:rPr>
        <w:t>B.S.</w:t>
      </w:r>
      <w:r>
        <w:rPr>
          <w:spacing w:val="-3"/>
          <w:sz w:val="18"/>
        </w:rPr>
        <w:t xml:space="preserve"> </w:t>
      </w:r>
      <w:r>
        <w:rPr>
          <w:spacing w:val="-4"/>
          <w:sz w:val="18"/>
        </w:rPr>
        <w:t>Hile</w:t>
      </w:r>
    </w:p>
    <w:p w14:paraId="4BB243E8" w14:textId="77777777" w:rsidR="00E2725B" w:rsidRDefault="00355D2C">
      <w:pPr>
        <w:spacing w:before="160"/>
        <w:ind w:left="120"/>
        <w:rPr>
          <w:sz w:val="18"/>
        </w:rPr>
      </w:pPr>
      <w:r>
        <w:rPr>
          <w:b/>
          <w:spacing w:val="-2"/>
          <w:sz w:val="18"/>
        </w:rPr>
        <w:t>Fechas:</w:t>
      </w:r>
      <w:r>
        <w:rPr>
          <w:b/>
          <w:spacing w:val="4"/>
          <w:sz w:val="18"/>
        </w:rPr>
        <w:t xml:space="preserve"> </w:t>
      </w:r>
      <w:r>
        <w:rPr>
          <w:spacing w:val="-2"/>
          <w:sz w:val="18"/>
        </w:rPr>
        <w:t>1861-</w:t>
      </w:r>
      <w:r>
        <w:rPr>
          <w:spacing w:val="-4"/>
          <w:sz w:val="18"/>
        </w:rPr>
        <w:t>1862</w:t>
      </w:r>
    </w:p>
    <w:p w14:paraId="4BB243E9" w14:textId="77777777" w:rsidR="00E2725B" w:rsidRDefault="00355D2C">
      <w:pPr>
        <w:pStyle w:val="BodyText"/>
        <w:spacing w:before="160"/>
        <w:ind w:left="120"/>
      </w:pPr>
      <w:r>
        <w:rPr>
          <w:b/>
        </w:rPr>
        <w:t>Abstracto:</w:t>
      </w:r>
      <w:r>
        <w:rPr>
          <w:b/>
          <w:spacing w:val="-5"/>
        </w:rPr>
        <w:t xml:space="preserve"> </w:t>
      </w:r>
      <w:r>
        <w:t>Cartas</w:t>
      </w:r>
      <w:r>
        <w:rPr>
          <w:spacing w:val="-2"/>
        </w:rPr>
        <w:t xml:space="preserve"> </w:t>
      </w:r>
      <w:r>
        <w:t>escritas</w:t>
      </w:r>
      <w:r>
        <w:rPr>
          <w:spacing w:val="-2"/>
        </w:rPr>
        <w:t xml:space="preserve"> </w:t>
      </w:r>
      <w:r>
        <w:t>por</w:t>
      </w:r>
      <w:r>
        <w:rPr>
          <w:spacing w:val="-2"/>
        </w:rPr>
        <w:t xml:space="preserve"> </w:t>
      </w:r>
      <w:r>
        <w:t>B.S.</w:t>
      </w:r>
      <w:r>
        <w:rPr>
          <w:spacing w:val="-3"/>
        </w:rPr>
        <w:t xml:space="preserve"> </w:t>
      </w:r>
      <w:r>
        <w:t>Hile</w:t>
      </w:r>
      <w:r>
        <w:rPr>
          <w:spacing w:val="-5"/>
        </w:rPr>
        <w:t xml:space="preserve"> </w:t>
      </w:r>
      <w:r>
        <w:t>a</w:t>
      </w:r>
      <w:r>
        <w:rPr>
          <w:spacing w:val="-4"/>
        </w:rPr>
        <w:t xml:space="preserve"> </w:t>
      </w:r>
      <w:r>
        <w:t>su</w:t>
      </w:r>
      <w:r>
        <w:rPr>
          <w:spacing w:val="-3"/>
        </w:rPr>
        <w:t xml:space="preserve"> </w:t>
      </w:r>
      <w:r>
        <w:t>familia</w:t>
      </w:r>
      <w:r>
        <w:rPr>
          <w:spacing w:val="-4"/>
        </w:rPr>
        <w:t xml:space="preserve"> </w:t>
      </w:r>
      <w:r>
        <w:t>mientras</w:t>
      </w:r>
      <w:r>
        <w:rPr>
          <w:spacing w:val="-2"/>
        </w:rPr>
        <w:t xml:space="preserve"> </w:t>
      </w:r>
      <w:r>
        <w:t>vivía</w:t>
      </w:r>
      <w:r>
        <w:rPr>
          <w:spacing w:val="-3"/>
        </w:rPr>
        <w:t xml:space="preserve"> </w:t>
      </w:r>
      <w:r>
        <w:t>y</w:t>
      </w:r>
      <w:r>
        <w:rPr>
          <w:spacing w:val="-4"/>
        </w:rPr>
        <w:t xml:space="preserve"> </w:t>
      </w:r>
      <w:r>
        <w:t>trabajaba</w:t>
      </w:r>
      <w:r>
        <w:rPr>
          <w:spacing w:val="-4"/>
        </w:rPr>
        <w:t xml:space="preserve"> </w:t>
      </w:r>
      <w:r>
        <w:t>en</w:t>
      </w:r>
      <w:r>
        <w:rPr>
          <w:spacing w:val="-5"/>
        </w:rPr>
        <w:t xml:space="preserve"> </w:t>
      </w:r>
      <w:r>
        <w:t>La</w:t>
      </w:r>
      <w:r>
        <w:rPr>
          <w:spacing w:val="-2"/>
        </w:rPr>
        <w:t xml:space="preserve"> </w:t>
      </w:r>
      <w:r>
        <w:t>Habana,</w:t>
      </w:r>
      <w:r>
        <w:rPr>
          <w:spacing w:val="-3"/>
        </w:rPr>
        <w:t xml:space="preserve"> </w:t>
      </w:r>
      <w:r>
        <w:rPr>
          <w:spacing w:val="-2"/>
        </w:rPr>
        <w:t>Cuba.</w:t>
      </w:r>
    </w:p>
    <w:p w14:paraId="4BB243EA" w14:textId="77777777" w:rsidR="00E2725B" w:rsidRDefault="00355D2C">
      <w:pPr>
        <w:spacing w:before="161"/>
        <w:ind w:left="120"/>
        <w:rPr>
          <w:sz w:val="18"/>
        </w:rPr>
      </w:pPr>
      <w:r>
        <w:rPr>
          <w:b/>
          <w:sz w:val="18"/>
        </w:rPr>
        <w:t>Descripción</w:t>
      </w:r>
      <w:r>
        <w:rPr>
          <w:b/>
          <w:spacing w:val="-6"/>
          <w:sz w:val="18"/>
        </w:rPr>
        <w:t xml:space="preserve"> </w:t>
      </w:r>
      <w:r>
        <w:rPr>
          <w:b/>
          <w:sz w:val="18"/>
        </w:rPr>
        <w:t>Física:</w:t>
      </w:r>
      <w:r>
        <w:rPr>
          <w:b/>
          <w:spacing w:val="-6"/>
          <w:sz w:val="18"/>
        </w:rPr>
        <w:t xml:space="preserve"> </w:t>
      </w:r>
      <w:r>
        <w:rPr>
          <w:sz w:val="18"/>
        </w:rPr>
        <w:t>0.2</w:t>
      </w:r>
      <w:r>
        <w:rPr>
          <w:spacing w:val="-5"/>
          <w:sz w:val="18"/>
        </w:rPr>
        <w:t xml:space="preserve"> </w:t>
      </w:r>
      <w:r>
        <w:rPr>
          <w:sz w:val="18"/>
        </w:rPr>
        <w:t>Pie</w:t>
      </w:r>
      <w:r>
        <w:rPr>
          <w:spacing w:val="-5"/>
          <w:sz w:val="18"/>
        </w:rPr>
        <w:t xml:space="preserve"> </w:t>
      </w:r>
      <w:r>
        <w:rPr>
          <w:sz w:val="18"/>
        </w:rPr>
        <w:t>linear.</w:t>
      </w:r>
      <w:r>
        <w:rPr>
          <w:spacing w:val="-5"/>
          <w:sz w:val="18"/>
        </w:rPr>
        <w:t xml:space="preserve"> </w:t>
      </w:r>
      <w:r>
        <w:rPr>
          <w:sz w:val="18"/>
        </w:rPr>
        <w:t>1</w:t>
      </w:r>
      <w:r>
        <w:rPr>
          <w:spacing w:val="-6"/>
          <w:sz w:val="18"/>
        </w:rPr>
        <w:t xml:space="preserve"> </w:t>
      </w:r>
      <w:r>
        <w:rPr>
          <w:spacing w:val="-4"/>
          <w:sz w:val="18"/>
        </w:rPr>
        <w:t>caja.</w:t>
      </w:r>
    </w:p>
    <w:p w14:paraId="4BB243EB" w14:textId="77777777" w:rsidR="00E2725B" w:rsidRDefault="00355D2C">
      <w:pPr>
        <w:spacing w:before="160"/>
        <w:ind w:left="120"/>
        <w:rPr>
          <w:sz w:val="18"/>
        </w:rPr>
      </w:pPr>
      <w:r>
        <w:rPr>
          <w:b/>
          <w:sz w:val="18"/>
        </w:rPr>
        <w:t>Identificación:</w:t>
      </w:r>
      <w:r>
        <w:rPr>
          <w:b/>
          <w:spacing w:val="-4"/>
          <w:sz w:val="18"/>
        </w:rPr>
        <w:t xml:space="preserve"> </w:t>
      </w:r>
      <w:r>
        <w:rPr>
          <w:sz w:val="18"/>
        </w:rPr>
        <w:t>MS</w:t>
      </w:r>
      <w:r>
        <w:rPr>
          <w:spacing w:val="-4"/>
          <w:sz w:val="18"/>
        </w:rPr>
        <w:t xml:space="preserve"> </w:t>
      </w:r>
      <w:r>
        <w:rPr>
          <w:sz w:val="18"/>
        </w:rPr>
        <w:t>Group</w:t>
      </w:r>
      <w:r>
        <w:rPr>
          <w:spacing w:val="-3"/>
          <w:sz w:val="18"/>
        </w:rPr>
        <w:t xml:space="preserve"> </w:t>
      </w:r>
      <w:r>
        <w:rPr>
          <w:spacing w:val="-5"/>
          <w:sz w:val="18"/>
        </w:rPr>
        <w:t>227</w:t>
      </w:r>
    </w:p>
    <w:p w14:paraId="4BB243EC" w14:textId="77777777" w:rsidR="00E2725B" w:rsidRDefault="00355D2C">
      <w:pPr>
        <w:spacing w:before="161"/>
        <w:ind w:left="120"/>
        <w:rPr>
          <w:sz w:val="18"/>
        </w:rPr>
      </w:pPr>
      <w:r>
        <w:rPr>
          <w:b/>
          <w:sz w:val="18"/>
        </w:rPr>
        <w:t>Idiomas:</w:t>
      </w:r>
      <w:r>
        <w:rPr>
          <w:b/>
          <w:spacing w:val="-6"/>
          <w:sz w:val="18"/>
        </w:rPr>
        <w:t xml:space="preserve"> </w:t>
      </w:r>
      <w:proofErr w:type="gramStart"/>
      <w:r>
        <w:rPr>
          <w:spacing w:val="-2"/>
          <w:sz w:val="18"/>
        </w:rPr>
        <w:t>Inglés</w:t>
      </w:r>
      <w:proofErr w:type="gramEnd"/>
    </w:p>
    <w:p w14:paraId="233AD765" w14:textId="057D1FCB" w:rsidR="00750DCD" w:rsidRPr="00750DCD" w:rsidRDefault="00355D2C" w:rsidP="00750DCD">
      <w:pPr>
        <w:pStyle w:val="BodyText"/>
        <w:spacing w:before="158"/>
        <w:rPr>
          <w:b/>
          <w:bCs/>
          <w:spacing w:val="-1"/>
          <w:lang w:val="en-US"/>
        </w:rPr>
      </w:pPr>
      <w:r>
        <w:rPr>
          <w:b/>
        </w:rPr>
        <w:t>Atención:</w:t>
      </w:r>
      <w:r>
        <w:rPr>
          <w:b/>
          <w:spacing w:val="-4"/>
        </w:rPr>
        <w:t xml:space="preserve"> </w:t>
      </w:r>
      <w:r>
        <w:t>Esta</w:t>
      </w:r>
      <w:r>
        <w:rPr>
          <w:spacing w:val="-3"/>
        </w:rPr>
        <w:t xml:space="preserve"> </w:t>
      </w:r>
      <w:r>
        <w:t>guía</w:t>
      </w:r>
      <w:r>
        <w:rPr>
          <w:spacing w:val="-5"/>
        </w:rPr>
        <w:t xml:space="preserve"> </w:t>
      </w:r>
      <w:r>
        <w:t>está</w:t>
      </w:r>
      <w:r>
        <w:rPr>
          <w:spacing w:val="-2"/>
        </w:rPr>
        <w:t xml:space="preserve"> </w:t>
      </w:r>
      <w:r>
        <w:t>disponible</w:t>
      </w:r>
      <w:r>
        <w:rPr>
          <w:spacing w:val="-3"/>
        </w:rPr>
        <w:t xml:space="preserve"> </w:t>
      </w:r>
      <w:r>
        <w:t>en</w:t>
      </w:r>
      <w:r>
        <w:rPr>
          <w:spacing w:val="-3"/>
        </w:rPr>
        <w:t xml:space="preserve"> </w:t>
      </w:r>
      <w:r w:rsidR="00750DCD">
        <w:t>inglés</w:t>
      </w:r>
      <w:r>
        <w:rPr>
          <w:spacing w:val="-2"/>
        </w:rPr>
        <w:t xml:space="preserve"> </w:t>
      </w:r>
      <w:r>
        <w:t>en</w:t>
      </w:r>
      <w:r>
        <w:rPr>
          <w:spacing w:val="-1"/>
        </w:rPr>
        <w:t xml:space="preserve"> </w:t>
      </w:r>
      <w:hyperlink r:id="rId5" w:history="1">
        <w:r w:rsidR="00750DCD" w:rsidRPr="00790238">
          <w:rPr>
            <w:rStyle w:val="Hyperlink"/>
            <w:b/>
            <w:bCs/>
            <w:spacing w:val="-1"/>
            <w:lang w:val="en-US"/>
          </w:rPr>
          <w:t>B. S. Hile Correspondence</w:t>
        </w:r>
      </w:hyperlink>
    </w:p>
    <w:p w14:paraId="4BB243EE" w14:textId="77777777" w:rsidR="00E2725B" w:rsidRDefault="00355D2C">
      <w:pPr>
        <w:pStyle w:val="BodyText"/>
        <w:spacing w:before="165" w:line="259" w:lineRule="auto"/>
        <w:ind w:left="120" w:right="164" w:hanging="1"/>
      </w:pPr>
      <w:r>
        <w:rPr>
          <w:noProof/>
        </w:rPr>
        <w:drawing>
          <wp:inline distT="0" distB="0" distL="0" distR="0" wp14:anchorId="4BB24417" wp14:editId="4BB24418">
            <wp:extent cx="952500" cy="152400"/>
            <wp:effectExtent l="0" t="0" r="0" b="0"/>
            <wp:docPr id="1" name="Image 1" descr="En Lín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En Línea"/>
                    <pic:cNvPicPr/>
                  </pic:nvPicPr>
                  <pic:blipFill>
                    <a:blip r:embed="rId6" cstate="print"/>
                    <a:stretch>
                      <a:fillRect/>
                    </a:stretch>
                  </pic:blipFill>
                  <pic:spPr>
                    <a:xfrm>
                      <a:off x="0" y="0"/>
                      <a:ext cx="952500" cy="152400"/>
                    </a:xfrm>
                    <a:prstGeom prst="rect">
                      <a:avLst/>
                    </a:prstGeom>
                  </pic:spPr>
                </pic:pic>
              </a:graphicData>
            </a:graphic>
          </wp:inline>
        </w:drawing>
      </w:r>
      <w:r>
        <w:t>Artículos</w:t>
      </w:r>
      <w:r>
        <w:rPr>
          <w:spacing w:val="-4"/>
        </w:rPr>
        <w:t xml:space="preserve"> </w:t>
      </w:r>
      <w:r>
        <w:t>de</w:t>
      </w:r>
      <w:r>
        <w:rPr>
          <w:spacing w:val="-3"/>
        </w:rPr>
        <w:t xml:space="preserve"> </w:t>
      </w:r>
      <w:r>
        <w:t>esta</w:t>
      </w:r>
      <w:r>
        <w:rPr>
          <w:spacing w:val="-5"/>
        </w:rPr>
        <w:t xml:space="preserve"> </w:t>
      </w:r>
      <w:r>
        <w:t>colección</w:t>
      </w:r>
      <w:r>
        <w:rPr>
          <w:spacing w:val="-3"/>
        </w:rPr>
        <w:t xml:space="preserve"> </w:t>
      </w:r>
      <w:r>
        <w:t>se</w:t>
      </w:r>
      <w:r>
        <w:rPr>
          <w:spacing w:val="-5"/>
        </w:rPr>
        <w:t xml:space="preserve"> </w:t>
      </w:r>
      <w:r>
        <w:t>han</w:t>
      </w:r>
      <w:r>
        <w:rPr>
          <w:spacing w:val="-3"/>
        </w:rPr>
        <w:t xml:space="preserve"> </w:t>
      </w:r>
      <w:r>
        <w:t>digitalizado</w:t>
      </w:r>
      <w:r>
        <w:rPr>
          <w:spacing w:val="-3"/>
        </w:rPr>
        <w:t xml:space="preserve"> </w:t>
      </w:r>
      <w:r>
        <w:t>y</w:t>
      </w:r>
      <w:r>
        <w:rPr>
          <w:spacing w:val="-4"/>
        </w:rPr>
        <w:t xml:space="preserve"> </w:t>
      </w:r>
      <w:r>
        <w:t>están</w:t>
      </w:r>
      <w:r>
        <w:rPr>
          <w:spacing w:val="-5"/>
        </w:rPr>
        <w:t xml:space="preserve"> </w:t>
      </w:r>
      <w:r>
        <w:t>disponibles</w:t>
      </w:r>
      <w:r>
        <w:rPr>
          <w:spacing w:val="-2"/>
        </w:rPr>
        <w:t xml:space="preserve"> </w:t>
      </w:r>
      <w:r>
        <w:t>en</w:t>
      </w:r>
      <w:r>
        <w:rPr>
          <w:spacing w:val="-3"/>
        </w:rPr>
        <w:t xml:space="preserve"> </w:t>
      </w:r>
      <w:r>
        <w:t>línea</w:t>
      </w:r>
      <w:r>
        <w:rPr>
          <w:spacing w:val="-5"/>
        </w:rPr>
        <w:t xml:space="preserve"> </w:t>
      </w:r>
      <w:r>
        <w:t>como</w:t>
      </w:r>
      <w:r>
        <w:rPr>
          <w:spacing w:val="-3"/>
        </w:rPr>
        <w:t xml:space="preserve"> </w:t>
      </w:r>
      <w:r>
        <w:t>parte</w:t>
      </w:r>
      <w:r>
        <w:rPr>
          <w:spacing w:val="-5"/>
        </w:rPr>
        <w:t xml:space="preserve"> </w:t>
      </w:r>
      <w:r>
        <w:t>de</w:t>
      </w:r>
      <w:r>
        <w:rPr>
          <w:spacing w:val="-3"/>
        </w:rPr>
        <w:t xml:space="preserve"> </w:t>
      </w:r>
      <w:r>
        <w:t xml:space="preserve">las </w:t>
      </w:r>
      <w:hyperlink r:id="rId7">
        <w:r>
          <w:rPr>
            <w:color w:val="0462C1"/>
            <w:u w:val="single" w:color="0462C1"/>
          </w:rPr>
          <w:t>Colecciones Digitales de la Universidad de la Florida</w:t>
        </w:r>
        <w:r>
          <w:t>.</w:t>
        </w:r>
      </w:hyperlink>
      <w:r>
        <w:t xml:space="preserve"> Para más información por favor vea la </w:t>
      </w:r>
      <w:hyperlink w:anchor="_bookmark0" w:history="1">
        <w:r>
          <w:rPr>
            <w:color w:val="0462C1"/>
            <w:u w:val="single" w:color="0462C1"/>
          </w:rPr>
          <w:t>sección</w:t>
        </w:r>
      </w:hyperlink>
      <w:r>
        <w:rPr>
          <w:color w:val="0462C1"/>
        </w:rPr>
        <w:t xml:space="preserve"> </w:t>
      </w:r>
      <w:r>
        <w:t>siguiente.</w:t>
      </w:r>
    </w:p>
    <w:p w14:paraId="4BB243EF" w14:textId="77777777" w:rsidR="00E2725B" w:rsidRDefault="00355D2C">
      <w:pPr>
        <w:pStyle w:val="BodyText"/>
        <w:spacing w:before="103"/>
        <w:rPr>
          <w:sz w:val="20"/>
        </w:rPr>
      </w:pPr>
      <w:r>
        <w:rPr>
          <w:noProof/>
        </w:rPr>
        <mc:AlternateContent>
          <mc:Choice Requires="wps">
            <w:drawing>
              <wp:anchor distT="0" distB="0" distL="0" distR="0" simplePos="0" relativeHeight="487587840" behindDoc="1" locked="0" layoutInCell="1" allowOverlap="1" wp14:anchorId="4BB24419" wp14:editId="4BB2441A">
                <wp:simplePos x="0" y="0"/>
                <wp:positionH relativeFrom="page">
                  <wp:posOffset>914400</wp:posOffset>
                </wp:positionH>
                <wp:positionV relativeFrom="paragraph">
                  <wp:posOffset>226807</wp:posOffset>
                </wp:positionV>
                <wp:extent cx="5943600" cy="1968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710C2A" id="Graphic 2" o:spid="_x0000_s1026" style="position:absolute;margin-left:1in;margin-top:17.85pt;width:468pt;height:1.5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IcEZpPeAAAACgEAAA8AAABkcnMvZG93bnJldi54bWxMj81OwzAQhO9I&#10;vIO1SFwQtSmFRmmcCpBy4YL6w92Nt0nAXkex26Zvz/ZEjzM7mv2mWI7eiSMOsQuk4WmiQCDVwXbU&#10;aNhuqscMREyGrHGBUMMZIyzL25vC5DacaIXHdWoEl1DMjYY2pT6XMtYtehMnoUfi2z4M3iSWQyPt&#10;YE5c7p2cKvUqvemIP7Smx48W69/1wWsITrlq9fnwte2qzRCn3+PPef+u9f3d+LYAkXBM/2G44DM6&#10;lMy0CweyUTjWsxlvSRqeX+YgLgGVKXZ27GQZyLKQ1xPKPwAAAP//AwBQSwECLQAUAAYACAAAACEA&#10;toM4kv4AAADhAQAAEwAAAAAAAAAAAAAAAAAAAAAAW0NvbnRlbnRfVHlwZXNdLnhtbFBLAQItABQA&#10;BgAIAAAAIQA4/SH/1gAAAJQBAAALAAAAAAAAAAAAAAAAAC8BAABfcmVscy8ucmVsc1BLAQItABQA&#10;BgAIAAAAIQBQGZ+THAIAAMEEAAAOAAAAAAAAAAAAAAAAAC4CAABkcnMvZTJvRG9jLnhtbFBLAQIt&#10;ABQABgAIAAAAIQCHBGaT3gAAAAoBAAAPAAAAAAAAAAAAAAAAAHYEAABkcnMvZG93bnJldi54bWxQ&#10;SwUGAAAAAAQABADzAAAAgQUAAAAA&#10;" path="m5943600,l,,,19685r5943600,l5943600,xe" fillcolor="black" stroked="f">
                <v:path arrowok="t"/>
                <w10:wrap type="topAndBottom" anchorx="page"/>
              </v:shape>
            </w:pict>
          </mc:Fallback>
        </mc:AlternateContent>
      </w:r>
    </w:p>
    <w:p w14:paraId="4BB243F0" w14:textId="77777777" w:rsidR="00E2725B" w:rsidRDefault="00E2725B">
      <w:pPr>
        <w:pStyle w:val="BodyText"/>
        <w:spacing w:before="142"/>
        <w:rPr>
          <w:sz w:val="27"/>
        </w:rPr>
      </w:pPr>
    </w:p>
    <w:p w14:paraId="4BB243F1" w14:textId="77777777" w:rsidR="00E2725B" w:rsidRDefault="00355D2C">
      <w:pPr>
        <w:pStyle w:val="Heading1"/>
        <w:spacing w:before="1"/>
      </w:pPr>
      <w:r>
        <w:t>Importancia</w:t>
      </w:r>
      <w:r>
        <w:rPr>
          <w:spacing w:val="-9"/>
        </w:rPr>
        <w:t xml:space="preserve"> </w:t>
      </w:r>
      <w:r>
        <w:t>y</w:t>
      </w:r>
      <w:r>
        <w:rPr>
          <w:spacing w:val="-12"/>
        </w:rPr>
        <w:t xml:space="preserve"> </w:t>
      </w:r>
      <w:r>
        <w:rPr>
          <w:spacing w:val="-2"/>
        </w:rPr>
        <w:t>Contenido</w:t>
      </w:r>
    </w:p>
    <w:p w14:paraId="4BB243F2" w14:textId="77777777" w:rsidR="00E2725B" w:rsidRDefault="00355D2C">
      <w:pPr>
        <w:pStyle w:val="BodyText"/>
        <w:spacing w:before="187" w:line="259" w:lineRule="auto"/>
        <w:ind w:left="120" w:right="164"/>
      </w:pPr>
      <w:r>
        <w:t>La mayoría de las cartas de</w:t>
      </w:r>
      <w:r>
        <w:rPr>
          <w:spacing w:val="-2"/>
        </w:rPr>
        <w:t xml:space="preserve"> </w:t>
      </w:r>
      <w:r>
        <w:t>B.S. Hile fueron escritas</w:t>
      </w:r>
      <w:r>
        <w:rPr>
          <w:spacing w:val="-1"/>
        </w:rPr>
        <w:t xml:space="preserve"> </w:t>
      </w:r>
      <w:r>
        <w:t>a su esposa</w:t>
      </w:r>
      <w:r>
        <w:rPr>
          <w:spacing w:val="-2"/>
        </w:rPr>
        <w:t xml:space="preserve"> </w:t>
      </w:r>
      <w:r>
        <w:t>y</w:t>
      </w:r>
      <w:r>
        <w:rPr>
          <w:spacing w:val="-1"/>
        </w:rPr>
        <w:t xml:space="preserve"> </w:t>
      </w:r>
      <w:r>
        <w:t>algunas</w:t>
      </w:r>
      <w:r>
        <w:rPr>
          <w:spacing w:val="-2"/>
        </w:rPr>
        <w:t xml:space="preserve"> </w:t>
      </w:r>
      <w:r>
        <w:t>a</w:t>
      </w:r>
      <w:r>
        <w:rPr>
          <w:spacing w:val="-2"/>
        </w:rPr>
        <w:t xml:space="preserve"> </w:t>
      </w:r>
      <w:r>
        <w:t>su hijo</w:t>
      </w:r>
      <w:r>
        <w:rPr>
          <w:spacing w:val="-2"/>
        </w:rPr>
        <w:t xml:space="preserve"> </w:t>
      </w:r>
      <w:r>
        <w:t>e hija. Las</w:t>
      </w:r>
      <w:r>
        <w:rPr>
          <w:spacing w:val="-2"/>
        </w:rPr>
        <w:t xml:space="preserve"> </w:t>
      </w:r>
      <w:r>
        <w:t>cartas</w:t>
      </w:r>
      <w:r>
        <w:rPr>
          <w:spacing w:val="-1"/>
        </w:rPr>
        <w:t xml:space="preserve"> </w:t>
      </w:r>
      <w:r>
        <w:t>tienen fecha de agosto 1861 hasta julio 1862. En la primera de sus cartas, Hile se encuentra en Nueva York preparándose para viajar a Cuba y discute brevemente el movimiento de las tropas norteamericanas durante la Guerra Civil estadounidense. Las siguientes cartas son escritas desde La Habana, Cuba. En las cartas él discute la vida cotidiana y describe a la gente, la isla, enfermedades, comida y bebidas. Él promete enviar azúcar y expresa asombro por su bajo precio y disponibilidad. También discute su trab</w:t>
      </w:r>
      <w:r>
        <w:t xml:space="preserve">ajo en Gas Works (fábrica de gas), la cual formaba parte de la compañía </w:t>
      </w:r>
      <w:proofErr w:type="spellStart"/>
      <w:r>
        <w:t>Piena</w:t>
      </w:r>
      <w:proofErr w:type="spellEnd"/>
      <w:r>
        <w:t xml:space="preserve"> Del Rey Gas. Él describe la instalación de tuberías debajo de las calles para conectarse</w:t>
      </w:r>
      <w:r>
        <w:rPr>
          <w:spacing w:val="-4"/>
        </w:rPr>
        <w:t xml:space="preserve"> </w:t>
      </w:r>
      <w:r>
        <w:t>a</w:t>
      </w:r>
      <w:r>
        <w:rPr>
          <w:spacing w:val="-2"/>
        </w:rPr>
        <w:t xml:space="preserve"> </w:t>
      </w:r>
      <w:r>
        <w:t>las</w:t>
      </w:r>
      <w:r>
        <w:rPr>
          <w:spacing w:val="-1"/>
        </w:rPr>
        <w:t xml:space="preserve"> </w:t>
      </w:r>
      <w:r>
        <w:t>luces</w:t>
      </w:r>
      <w:r>
        <w:rPr>
          <w:spacing w:val="-1"/>
        </w:rPr>
        <w:t xml:space="preserve"> </w:t>
      </w:r>
      <w:r>
        <w:t>de</w:t>
      </w:r>
      <w:r>
        <w:rPr>
          <w:spacing w:val="-2"/>
        </w:rPr>
        <w:t xml:space="preserve"> </w:t>
      </w:r>
      <w:r>
        <w:t>las</w:t>
      </w:r>
      <w:r>
        <w:rPr>
          <w:spacing w:val="-3"/>
        </w:rPr>
        <w:t xml:space="preserve"> </w:t>
      </w:r>
      <w:r>
        <w:t>casas</w:t>
      </w:r>
      <w:r>
        <w:rPr>
          <w:spacing w:val="-1"/>
        </w:rPr>
        <w:t xml:space="preserve"> </w:t>
      </w:r>
      <w:r>
        <w:t>y</w:t>
      </w:r>
      <w:r>
        <w:rPr>
          <w:spacing w:val="-3"/>
        </w:rPr>
        <w:t xml:space="preserve"> </w:t>
      </w:r>
      <w:r>
        <w:t>a</w:t>
      </w:r>
      <w:r>
        <w:rPr>
          <w:spacing w:val="-2"/>
        </w:rPr>
        <w:t xml:space="preserve"> </w:t>
      </w:r>
      <w:r>
        <w:t>las</w:t>
      </w:r>
      <w:r>
        <w:rPr>
          <w:spacing w:val="-1"/>
        </w:rPr>
        <w:t xml:space="preserve"> </w:t>
      </w:r>
      <w:r>
        <w:t>farolas</w:t>
      </w:r>
      <w:r>
        <w:rPr>
          <w:spacing w:val="-1"/>
        </w:rPr>
        <w:t xml:space="preserve"> </w:t>
      </w:r>
      <w:r>
        <w:t>de</w:t>
      </w:r>
      <w:r>
        <w:rPr>
          <w:spacing w:val="-2"/>
        </w:rPr>
        <w:t xml:space="preserve"> </w:t>
      </w:r>
      <w:r>
        <w:t>la</w:t>
      </w:r>
      <w:r>
        <w:rPr>
          <w:spacing w:val="-4"/>
        </w:rPr>
        <w:t xml:space="preserve"> </w:t>
      </w:r>
      <w:r>
        <w:t>calle.</w:t>
      </w:r>
      <w:r>
        <w:rPr>
          <w:spacing w:val="-4"/>
        </w:rPr>
        <w:t xml:space="preserve"> </w:t>
      </w:r>
      <w:r>
        <w:t>También</w:t>
      </w:r>
      <w:r>
        <w:rPr>
          <w:spacing w:val="-4"/>
        </w:rPr>
        <w:t xml:space="preserve"> </w:t>
      </w:r>
      <w:r>
        <w:t>discute</w:t>
      </w:r>
      <w:r>
        <w:rPr>
          <w:spacing w:val="-4"/>
        </w:rPr>
        <w:t xml:space="preserve"> </w:t>
      </w:r>
      <w:r>
        <w:t>contratos</w:t>
      </w:r>
      <w:r>
        <w:rPr>
          <w:spacing w:val="-4"/>
        </w:rPr>
        <w:t xml:space="preserve"> </w:t>
      </w:r>
      <w:r>
        <w:t>para</w:t>
      </w:r>
      <w:r>
        <w:rPr>
          <w:spacing w:val="-2"/>
        </w:rPr>
        <w:t xml:space="preserve"> </w:t>
      </w:r>
      <w:r>
        <w:t>ese</w:t>
      </w:r>
      <w:r>
        <w:rPr>
          <w:spacing w:val="-2"/>
        </w:rPr>
        <w:t xml:space="preserve"> </w:t>
      </w:r>
      <w:r>
        <w:t>tipo</w:t>
      </w:r>
      <w:r>
        <w:rPr>
          <w:spacing w:val="-2"/>
        </w:rPr>
        <w:t xml:space="preserve"> </w:t>
      </w:r>
      <w:r>
        <w:t>de</w:t>
      </w:r>
      <w:r>
        <w:rPr>
          <w:spacing w:val="-4"/>
        </w:rPr>
        <w:t xml:space="preserve"> </w:t>
      </w:r>
      <w:r>
        <w:t>trabajo</w:t>
      </w:r>
      <w:r>
        <w:rPr>
          <w:spacing w:val="-4"/>
        </w:rPr>
        <w:t xml:space="preserve"> </w:t>
      </w:r>
      <w:r>
        <w:t>en México. En las primeras cartas él habla sobre la posibilidad de tener su propio negocio, posiblemente como dueño de una tienda de telas. Las cartas proveen información sobre la vida en La Habana desde la perspectiva de un norteamericano que residió en Cuba durante la década de 1860. Todas las cartas han sido transcritas.</w:t>
      </w:r>
    </w:p>
    <w:p w14:paraId="4BB243F3" w14:textId="77777777" w:rsidR="00E2725B" w:rsidRDefault="00355D2C">
      <w:pPr>
        <w:pStyle w:val="BodyText"/>
        <w:spacing w:before="97"/>
        <w:rPr>
          <w:sz w:val="20"/>
        </w:rPr>
      </w:pPr>
      <w:r>
        <w:rPr>
          <w:noProof/>
        </w:rPr>
        <mc:AlternateContent>
          <mc:Choice Requires="wps">
            <w:drawing>
              <wp:anchor distT="0" distB="0" distL="0" distR="0" simplePos="0" relativeHeight="487588352" behindDoc="1" locked="0" layoutInCell="1" allowOverlap="1" wp14:anchorId="4BB2441B" wp14:editId="4BB2441C">
                <wp:simplePos x="0" y="0"/>
                <wp:positionH relativeFrom="page">
                  <wp:posOffset>914400</wp:posOffset>
                </wp:positionH>
                <wp:positionV relativeFrom="paragraph">
                  <wp:posOffset>222949</wp:posOffset>
                </wp:positionV>
                <wp:extent cx="5943600" cy="196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34EA71" id="Graphic 3" o:spid="_x0000_s1026" style="position:absolute;margin-left:1in;margin-top:17.55pt;width:468pt;height:1.5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DNhsVrdAAAACgEAAA8AAABkcnMvZG93bnJldi54bWxMj81OwzAQhO9I&#10;vIO1SFwQtRsKikKcCpBy4YL6w92Nt0nAXkex26Zvz/ZEjzM7mv2mXE7eiSOOsQ+kYT5TIJCaYHtq&#10;NWw39WMOIiZD1rhAqOGMEZbV7U1pChtOtMLjOrWCSygWRkOX0lBIGZsOvYmzMCDxbR9GbxLLsZV2&#10;NCcu905mSr1Ib3riD50Z8KPD5nd98BqCU65efT58bft6M8bse/o579+1vr+b3l5BJJzSfxgu+IwO&#10;FTPtwoFsFI71YsFbkoan5zmIS0Dlip0dO3kGsirl9YTqDwAA//8DAFBLAQItABQABgAIAAAAIQC2&#10;gziS/gAAAOEBAAATAAAAAAAAAAAAAAAAAAAAAABbQ29udGVudF9UeXBlc10ueG1sUEsBAi0AFAAG&#10;AAgAAAAhADj9If/WAAAAlAEAAAsAAAAAAAAAAAAAAAAALwEAAF9yZWxzLy5yZWxzUEsBAi0AFAAG&#10;AAgAAAAhAFAZn5McAgAAwQQAAA4AAAAAAAAAAAAAAAAALgIAAGRycy9lMm9Eb2MueG1sUEsBAi0A&#10;FAAGAAgAAAAhADNhsVrdAAAACgEAAA8AAAAAAAAAAAAAAAAAdgQAAGRycy9kb3ducmV2LnhtbFBL&#10;BQYAAAAABAAEAPMAAACABQAAAAA=&#10;" path="m5943600,l,,,19685r5943600,l5943600,xe" fillcolor="black" stroked="f">
                <v:path arrowok="t"/>
                <w10:wrap type="topAndBottom" anchorx="page"/>
              </v:shape>
            </w:pict>
          </mc:Fallback>
        </mc:AlternateContent>
      </w:r>
    </w:p>
    <w:p w14:paraId="4BB243F4" w14:textId="77777777" w:rsidR="00E2725B" w:rsidRDefault="00E2725B">
      <w:pPr>
        <w:pStyle w:val="BodyText"/>
        <w:spacing w:before="143"/>
        <w:rPr>
          <w:sz w:val="27"/>
        </w:rPr>
      </w:pPr>
    </w:p>
    <w:p w14:paraId="4BB243F5" w14:textId="77777777" w:rsidR="00E2725B" w:rsidRDefault="00355D2C">
      <w:pPr>
        <w:pStyle w:val="Heading1"/>
        <w:spacing w:before="1" w:line="384" w:lineRule="auto"/>
        <w:ind w:right="4904"/>
      </w:pPr>
      <w:r>
        <w:t>Restricciones</w:t>
      </w:r>
      <w:r>
        <w:rPr>
          <w:spacing w:val="-11"/>
        </w:rPr>
        <w:t xml:space="preserve"> </w:t>
      </w:r>
      <w:r>
        <w:t>de</w:t>
      </w:r>
      <w:r>
        <w:rPr>
          <w:spacing w:val="-6"/>
        </w:rPr>
        <w:t xml:space="preserve"> </w:t>
      </w:r>
      <w:r>
        <w:t>Acceso</w:t>
      </w:r>
      <w:r>
        <w:rPr>
          <w:spacing w:val="-10"/>
        </w:rPr>
        <w:t xml:space="preserve"> </w:t>
      </w:r>
      <w:r>
        <w:t>o</w:t>
      </w:r>
      <w:r>
        <w:rPr>
          <w:spacing w:val="-11"/>
        </w:rPr>
        <w:t xml:space="preserve"> </w:t>
      </w:r>
      <w:r>
        <w:t xml:space="preserve">Uso </w:t>
      </w:r>
      <w:r>
        <w:rPr>
          <w:spacing w:val="-2"/>
        </w:rPr>
        <w:t>Acceso</w:t>
      </w:r>
    </w:p>
    <w:p w14:paraId="4BB243F6" w14:textId="77777777" w:rsidR="00E2725B" w:rsidRDefault="00355D2C">
      <w:pPr>
        <w:pStyle w:val="BodyText"/>
        <w:ind w:left="120"/>
      </w:pPr>
      <w:r>
        <w:t>La</w:t>
      </w:r>
      <w:r>
        <w:rPr>
          <w:spacing w:val="-5"/>
        </w:rPr>
        <w:t xml:space="preserve"> </w:t>
      </w:r>
      <w:r>
        <w:t>colección</w:t>
      </w:r>
      <w:r>
        <w:rPr>
          <w:spacing w:val="-2"/>
        </w:rPr>
        <w:t xml:space="preserve"> </w:t>
      </w:r>
      <w:r>
        <w:t>está</w:t>
      </w:r>
      <w:r>
        <w:rPr>
          <w:spacing w:val="-4"/>
        </w:rPr>
        <w:t xml:space="preserve"> </w:t>
      </w:r>
      <w:r>
        <w:t>abierta</w:t>
      </w:r>
      <w:r>
        <w:rPr>
          <w:spacing w:val="-3"/>
        </w:rPr>
        <w:t xml:space="preserve"> </w:t>
      </w:r>
      <w:r>
        <w:t>al</w:t>
      </w:r>
      <w:r>
        <w:rPr>
          <w:spacing w:val="-2"/>
        </w:rPr>
        <w:t xml:space="preserve"> público.</w:t>
      </w:r>
    </w:p>
    <w:p w14:paraId="4BB243F7" w14:textId="77777777" w:rsidR="00E2725B" w:rsidRDefault="00355D2C">
      <w:pPr>
        <w:pStyle w:val="BodyText"/>
        <w:spacing w:before="117"/>
        <w:rPr>
          <w:sz w:val="20"/>
        </w:rPr>
      </w:pPr>
      <w:r>
        <w:rPr>
          <w:noProof/>
        </w:rPr>
        <mc:AlternateContent>
          <mc:Choice Requires="wps">
            <w:drawing>
              <wp:anchor distT="0" distB="0" distL="0" distR="0" simplePos="0" relativeHeight="487588864" behindDoc="1" locked="0" layoutInCell="1" allowOverlap="1" wp14:anchorId="4BB2441D" wp14:editId="4BB2441E">
                <wp:simplePos x="0" y="0"/>
                <wp:positionH relativeFrom="page">
                  <wp:posOffset>914400</wp:posOffset>
                </wp:positionH>
                <wp:positionV relativeFrom="paragraph">
                  <wp:posOffset>235602</wp:posOffset>
                </wp:positionV>
                <wp:extent cx="5943600" cy="196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38F210" id="Graphic 4" o:spid="_x0000_s1026" style="position:absolute;margin-left:1in;margin-top:18.55pt;width:468pt;height:1.5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FzM7W7eAAAACgEAAA8AAABkcnMvZG93bnJldi54bWxMj81OwzAQhO9I&#10;vIO1SFwQtRsiqEKcCpBy4YL6w92Nt0nAXkex26Zvz/ZEjzM7mv2mXE7eiSOOsQ+kYT5TIJCaYHtq&#10;NWw39eMCREyGrHGBUMMZIyyr25vSFDacaIXHdWoFl1AsjIYupaGQMjYdehNnYUDi2z6M3iSWYyvt&#10;aE5c7p3MlHqW3vTEHzoz4EeHze/64DUEp1y9+nz42vb1ZozZ9/Rz3r9rfX83vb2CSDil/zBc8Bkd&#10;KmbahQPZKBzrPOctScPTyxzEJaAWip2dhlxlIKtSXk+o/gAAAP//AwBQSwECLQAUAAYACAAAACEA&#10;toM4kv4AAADhAQAAEwAAAAAAAAAAAAAAAAAAAAAAW0NvbnRlbnRfVHlwZXNdLnhtbFBLAQItABQA&#10;BgAIAAAAIQA4/SH/1gAAAJQBAAALAAAAAAAAAAAAAAAAAC8BAABfcmVscy8ucmVsc1BLAQItABQA&#10;BgAIAAAAIQBQGZ+THAIAAMEEAAAOAAAAAAAAAAAAAAAAAC4CAABkcnMvZTJvRG9jLnhtbFBLAQIt&#10;ABQABgAIAAAAIQBczO1u3gAAAAoBAAAPAAAAAAAAAAAAAAAAAHYEAABkcnMvZG93bnJldi54bWxQ&#10;SwUGAAAAAAQABADzAAAAgQUAAAAA&#10;" path="m5943600,l,,,19685r5943600,l5943600,xe" fillcolor="black" stroked="f">
                <v:path arrowok="t"/>
                <w10:wrap type="topAndBottom" anchorx="page"/>
              </v:shape>
            </w:pict>
          </mc:Fallback>
        </mc:AlternateContent>
      </w:r>
    </w:p>
    <w:p w14:paraId="4BB243F8" w14:textId="77777777" w:rsidR="00E2725B" w:rsidRDefault="00E2725B">
      <w:pPr>
        <w:rPr>
          <w:sz w:val="20"/>
        </w:rPr>
        <w:sectPr w:rsidR="00E2725B">
          <w:type w:val="continuous"/>
          <w:pgSz w:w="12240" w:h="15840"/>
          <w:pgMar w:top="1360" w:right="1340" w:bottom="280" w:left="1320" w:header="720" w:footer="720" w:gutter="0"/>
          <w:cols w:space="720"/>
        </w:sectPr>
      </w:pPr>
    </w:p>
    <w:p w14:paraId="4BB243F9" w14:textId="77777777" w:rsidR="00E2725B" w:rsidRDefault="00355D2C">
      <w:pPr>
        <w:pStyle w:val="Heading1"/>
        <w:spacing w:before="76" w:line="381" w:lineRule="auto"/>
        <w:ind w:right="4904"/>
      </w:pPr>
      <w:r>
        <w:lastRenderedPageBreak/>
        <w:t xml:space="preserve">Información Administrativa </w:t>
      </w:r>
      <w:bookmarkStart w:id="0" w:name="_bookmark0"/>
      <w:bookmarkEnd w:id="0"/>
      <w:r>
        <w:t>Formato</w:t>
      </w:r>
      <w:r>
        <w:rPr>
          <w:spacing w:val="-19"/>
        </w:rPr>
        <w:t xml:space="preserve"> </w:t>
      </w:r>
      <w:r>
        <w:t>Alternativo</w:t>
      </w:r>
      <w:r>
        <w:rPr>
          <w:spacing w:val="-19"/>
        </w:rPr>
        <w:t xml:space="preserve"> </w:t>
      </w:r>
      <w:r>
        <w:t>Disponible</w:t>
      </w:r>
    </w:p>
    <w:p w14:paraId="4BB243FA" w14:textId="77777777" w:rsidR="00E2725B" w:rsidRDefault="00355D2C">
      <w:pPr>
        <w:pStyle w:val="BodyText"/>
        <w:spacing w:before="7" w:line="259" w:lineRule="auto"/>
        <w:ind w:left="120" w:right="21"/>
      </w:pPr>
      <w:r>
        <w:t>Reproducciones</w:t>
      </w:r>
      <w:r>
        <w:rPr>
          <w:spacing w:val="-3"/>
        </w:rPr>
        <w:t xml:space="preserve"> </w:t>
      </w:r>
      <w:r>
        <w:t>digitales</w:t>
      </w:r>
      <w:r>
        <w:rPr>
          <w:spacing w:val="-3"/>
        </w:rPr>
        <w:t xml:space="preserve"> </w:t>
      </w:r>
      <w:r>
        <w:t>de</w:t>
      </w:r>
      <w:r>
        <w:rPr>
          <w:spacing w:val="-4"/>
        </w:rPr>
        <w:t xml:space="preserve"> </w:t>
      </w:r>
      <w:r>
        <w:t>La</w:t>
      </w:r>
      <w:r>
        <w:rPr>
          <w:spacing w:val="-3"/>
        </w:rPr>
        <w:t xml:space="preserve"> </w:t>
      </w:r>
      <w:r>
        <w:t>correspondencia</w:t>
      </w:r>
      <w:r>
        <w:rPr>
          <w:spacing w:val="-3"/>
        </w:rPr>
        <w:t xml:space="preserve"> </w:t>
      </w:r>
      <w:r>
        <w:t>de</w:t>
      </w:r>
      <w:r>
        <w:rPr>
          <w:spacing w:val="-3"/>
        </w:rPr>
        <w:t xml:space="preserve"> </w:t>
      </w:r>
      <w:r>
        <w:t>B.S.</w:t>
      </w:r>
      <w:r>
        <w:rPr>
          <w:spacing w:val="-3"/>
        </w:rPr>
        <w:t xml:space="preserve"> </w:t>
      </w:r>
      <w:r>
        <w:t>Hile</w:t>
      </w:r>
      <w:r>
        <w:rPr>
          <w:spacing w:val="-3"/>
        </w:rPr>
        <w:t xml:space="preserve"> </w:t>
      </w:r>
      <w:r>
        <w:t>están</w:t>
      </w:r>
      <w:r>
        <w:rPr>
          <w:spacing w:val="-3"/>
        </w:rPr>
        <w:t xml:space="preserve"> </w:t>
      </w:r>
      <w:r>
        <w:t>disponible</w:t>
      </w:r>
      <w:r>
        <w:rPr>
          <w:spacing w:val="-5"/>
        </w:rPr>
        <w:t xml:space="preserve"> </w:t>
      </w:r>
      <w:r>
        <w:t>en</w:t>
      </w:r>
      <w:r>
        <w:rPr>
          <w:spacing w:val="-5"/>
        </w:rPr>
        <w:t xml:space="preserve"> </w:t>
      </w:r>
      <w:r>
        <w:t>línea</w:t>
      </w:r>
      <w:r>
        <w:rPr>
          <w:spacing w:val="-3"/>
        </w:rPr>
        <w:t xml:space="preserve"> </w:t>
      </w:r>
      <w:r>
        <w:t>mediante</w:t>
      </w:r>
      <w:r>
        <w:rPr>
          <w:spacing w:val="-3"/>
        </w:rPr>
        <w:t xml:space="preserve"> </w:t>
      </w:r>
      <w:r>
        <w:t xml:space="preserve">la </w:t>
      </w:r>
      <w:hyperlink r:id="rId8">
        <w:r>
          <w:rPr>
            <w:color w:val="0462C1"/>
            <w:u w:val="single" w:color="0462C1"/>
          </w:rPr>
          <w:t>Colección</w:t>
        </w:r>
        <w:r>
          <w:rPr>
            <w:color w:val="0462C1"/>
            <w:spacing w:val="-3"/>
            <w:u w:val="single" w:color="0462C1"/>
          </w:rPr>
          <w:t xml:space="preserve"> </w:t>
        </w:r>
        <w:r>
          <w:rPr>
            <w:color w:val="0462C1"/>
            <w:u w:val="single" w:color="0462C1"/>
          </w:rPr>
          <w:t>Digital</w:t>
        </w:r>
      </w:hyperlink>
      <w:r>
        <w:rPr>
          <w:color w:val="0462C1"/>
        </w:rPr>
        <w:t xml:space="preserve"> </w:t>
      </w:r>
      <w:hyperlink r:id="rId9">
        <w:r>
          <w:rPr>
            <w:color w:val="0462C1"/>
            <w:u w:val="single" w:color="0462C1"/>
          </w:rPr>
          <w:t>de la Universidad de Florida (UFDC)</w:t>
        </w:r>
        <w:r>
          <w:t>.</w:t>
        </w:r>
      </w:hyperlink>
      <w:r>
        <w:t xml:space="preserve"> Consultar los </w:t>
      </w:r>
      <w:hyperlink r:id="rId10">
        <w:r>
          <w:rPr>
            <w:color w:val="0462C1"/>
            <w:u w:val="single" w:color="0462C1"/>
          </w:rPr>
          <w:t>permisos de uso</w:t>
        </w:r>
      </w:hyperlink>
      <w:r>
        <w:rPr>
          <w:color w:val="0462C1"/>
        </w:rPr>
        <w:t xml:space="preserve"> </w:t>
      </w:r>
      <w:r>
        <w:t>en la sección de declaración de información de copyright, uso legítimo y uso de los objetos digitales en UFDC.</w:t>
      </w:r>
    </w:p>
    <w:p w14:paraId="4BB243FB" w14:textId="77777777" w:rsidR="00E2725B" w:rsidRDefault="00355D2C">
      <w:pPr>
        <w:pStyle w:val="Heading1"/>
        <w:spacing w:before="155"/>
      </w:pPr>
      <w:r>
        <w:t>Referencia</w:t>
      </w:r>
      <w:r>
        <w:rPr>
          <w:spacing w:val="-8"/>
        </w:rPr>
        <w:t xml:space="preserve"> </w:t>
      </w:r>
      <w:r>
        <w:rPr>
          <w:spacing w:val="-2"/>
        </w:rPr>
        <w:t>Bibliográfica</w:t>
      </w:r>
    </w:p>
    <w:p w14:paraId="4BB243FC" w14:textId="77777777" w:rsidR="00E2725B" w:rsidRDefault="00355D2C">
      <w:pPr>
        <w:pStyle w:val="BodyText"/>
        <w:spacing w:before="189" w:line="259" w:lineRule="auto"/>
        <w:ind w:left="120"/>
      </w:pPr>
      <w:r>
        <w:t>[Identificación</w:t>
      </w:r>
      <w:r>
        <w:rPr>
          <w:spacing w:val="-5"/>
        </w:rPr>
        <w:t xml:space="preserve"> </w:t>
      </w:r>
      <w:r>
        <w:t>del</w:t>
      </w:r>
      <w:r>
        <w:rPr>
          <w:spacing w:val="-5"/>
        </w:rPr>
        <w:t xml:space="preserve"> </w:t>
      </w:r>
      <w:r>
        <w:t>objeto],</w:t>
      </w:r>
      <w:r>
        <w:rPr>
          <w:spacing w:val="-3"/>
        </w:rPr>
        <w:t xml:space="preserve"> </w:t>
      </w:r>
      <w:r>
        <w:t>Correspondencia</w:t>
      </w:r>
      <w:r>
        <w:rPr>
          <w:spacing w:val="-3"/>
        </w:rPr>
        <w:t xml:space="preserve"> </w:t>
      </w:r>
      <w:r>
        <w:t>de</w:t>
      </w:r>
      <w:r>
        <w:rPr>
          <w:spacing w:val="-5"/>
        </w:rPr>
        <w:t xml:space="preserve"> </w:t>
      </w:r>
      <w:r>
        <w:t>B.S.</w:t>
      </w:r>
      <w:r>
        <w:rPr>
          <w:spacing w:val="-3"/>
        </w:rPr>
        <w:t xml:space="preserve"> </w:t>
      </w:r>
      <w:r>
        <w:t>Hile,</w:t>
      </w:r>
      <w:r>
        <w:rPr>
          <w:spacing w:val="-3"/>
        </w:rPr>
        <w:t xml:space="preserve"> </w:t>
      </w:r>
      <w:r>
        <w:t>Colecciones</w:t>
      </w:r>
      <w:r>
        <w:rPr>
          <w:spacing w:val="-2"/>
        </w:rPr>
        <w:t xml:space="preserve"> </w:t>
      </w:r>
      <w:r>
        <w:t>Especiales</w:t>
      </w:r>
      <w:r>
        <w:rPr>
          <w:spacing w:val="-5"/>
        </w:rPr>
        <w:t xml:space="preserve"> </w:t>
      </w:r>
      <w:r>
        <w:t>y</w:t>
      </w:r>
      <w:r>
        <w:rPr>
          <w:spacing w:val="-4"/>
        </w:rPr>
        <w:t xml:space="preserve"> </w:t>
      </w:r>
      <w:r>
        <w:t>Estudios</w:t>
      </w:r>
      <w:r>
        <w:rPr>
          <w:spacing w:val="-2"/>
        </w:rPr>
        <w:t xml:space="preserve"> </w:t>
      </w:r>
      <w:r>
        <w:t>de</w:t>
      </w:r>
      <w:r>
        <w:rPr>
          <w:spacing w:val="-3"/>
        </w:rPr>
        <w:t xml:space="preserve"> </w:t>
      </w:r>
      <w:r>
        <w:t>Área,</w:t>
      </w:r>
      <w:r>
        <w:rPr>
          <w:spacing w:val="-3"/>
        </w:rPr>
        <w:t xml:space="preserve"> </w:t>
      </w:r>
      <w:r>
        <w:t>Biblioteca Smathers, Universidad de la Florida, Gainesville, Florida.</w:t>
      </w:r>
    </w:p>
    <w:p w14:paraId="4BB243FD" w14:textId="77777777" w:rsidR="00E2725B" w:rsidRDefault="00355D2C">
      <w:pPr>
        <w:pStyle w:val="BodyText"/>
        <w:spacing w:before="101"/>
        <w:rPr>
          <w:sz w:val="20"/>
        </w:rPr>
      </w:pPr>
      <w:r>
        <w:rPr>
          <w:noProof/>
        </w:rPr>
        <mc:AlternateContent>
          <mc:Choice Requires="wps">
            <w:drawing>
              <wp:anchor distT="0" distB="0" distL="0" distR="0" simplePos="0" relativeHeight="487589376" behindDoc="1" locked="0" layoutInCell="1" allowOverlap="1" wp14:anchorId="4BB2441F" wp14:editId="4BB24420">
                <wp:simplePos x="0" y="0"/>
                <wp:positionH relativeFrom="page">
                  <wp:posOffset>914400</wp:posOffset>
                </wp:positionH>
                <wp:positionV relativeFrom="paragraph">
                  <wp:posOffset>225752</wp:posOffset>
                </wp:positionV>
                <wp:extent cx="5943600" cy="1968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C7A351" id="Graphic 5" o:spid="_x0000_s1026" style="position:absolute;margin-left:1in;margin-top:17.8pt;width:468pt;height:1.5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2pHwIAAMEEAAAOAAAAZHJzL2Uyb0RvYy54bWysVMFu2zAMvQ/YPwi6L066Nm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Vx+Xi/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FaFCVDeAAAACgEAAA8AAABkcnMvZG93bnJldi54bWxMj81OwzAQ&#10;hO9IvIO1SFwQtSmlRCFOBUi5cKn6w92Nt0nAXkex26Zvz/ZUjjM7mv2mWIzeiSMOsQuk4WmiQCDV&#10;wXbUaNhuqscMREyGrHGBUMMZIyzK25vC5DacaIXHdWoEl1DMjYY2pT6XMtYtehMnoUfi2z4M3iSW&#10;QyPtYE5c7p2cKjWX3nTEH1rT42eL9e/64DUEp1y1+npYbrtqM8Tp9/hz3n9ofX83vr+BSDimaxgu&#10;+IwOJTPtwoFsFI71bMZbkobnlzmIS0Blip0dO9kryLKQ/yeUfwAAAP//AwBQSwECLQAUAAYACAAA&#10;ACEAtoM4kv4AAADhAQAAEwAAAAAAAAAAAAAAAAAAAAAAW0NvbnRlbnRfVHlwZXNdLnhtbFBLAQIt&#10;ABQABgAIAAAAIQA4/SH/1gAAAJQBAAALAAAAAAAAAAAAAAAAAC8BAABfcmVscy8ucmVsc1BLAQIt&#10;ABQABgAIAAAAIQD/Cq2pHwIAAMEEAAAOAAAAAAAAAAAAAAAAAC4CAABkcnMvZTJvRG9jLnhtbFBL&#10;AQItABQABgAIAAAAIQBWhQlQ3gAAAAoBAAAPAAAAAAAAAAAAAAAAAHkEAABkcnMvZG93bnJldi54&#10;bWxQSwUGAAAAAAQABADzAAAAhAUAAAAA&#10;" path="m5943600,l,,,19684r5943600,l5943600,xe" fillcolor="black" stroked="f">
                <v:path arrowok="t"/>
                <w10:wrap type="topAndBottom" anchorx="page"/>
              </v:shape>
            </w:pict>
          </mc:Fallback>
        </mc:AlternateContent>
      </w:r>
    </w:p>
    <w:p w14:paraId="4BB243FE" w14:textId="77777777" w:rsidR="00E2725B" w:rsidRDefault="00E2725B">
      <w:pPr>
        <w:pStyle w:val="BodyText"/>
        <w:spacing w:before="140"/>
        <w:rPr>
          <w:sz w:val="27"/>
        </w:rPr>
      </w:pPr>
    </w:p>
    <w:p w14:paraId="4BB243FF" w14:textId="77777777" w:rsidR="00E2725B" w:rsidRDefault="00355D2C">
      <w:pPr>
        <w:pStyle w:val="Heading1"/>
      </w:pPr>
      <w:r>
        <w:rPr>
          <w:spacing w:val="-2"/>
        </w:rPr>
        <w:t>Inventario</w:t>
      </w:r>
    </w:p>
    <w:p w14:paraId="4BB24400" w14:textId="77777777" w:rsidR="00E2725B" w:rsidRDefault="00E2725B">
      <w:pPr>
        <w:pStyle w:val="BodyText"/>
        <w:spacing w:before="3"/>
        <w:rPr>
          <w:b/>
          <w:sz w:val="20"/>
        </w:rPr>
      </w:pPr>
    </w:p>
    <w:tbl>
      <w:tblPr>
        <w:tblW w:w="0" w:type="auto"/>
        <w:tblInd w:w="123" w:type="dxa"/>
        <w:tblLayout w:type="fixed"/>
        <w:tblCellMar>
          <w:left w:w="0" w:type="dxa"/>
          <w:right w:w="0" w:type="dxa"/>
        </w:tblCellMar>
        <w:tblLook w:val="01E0" w:firstRow="1" w:lastRow="1" w:firstColumn="1" w:lastColumn="1" w:noHBand="0" w:noVBand="0"/>
      </w:tblPr>
      <w:tblGrid>
        <w:gridCol w:w="386"/>
        <w:gridCol w:w="2738"/>
      </w:tblGrid>
      <w:tr w:rsidR="00E2725B" w14:paraId="4BB24402" w14:textId="77777777">
        <w:trPr>
          <w:trHeight w:val="324"/>
        </w:trPr>
        <w:tc>
          <w:tcPr>
            <w:tcW w:w="3124" w:type="dxa"/>
            <w:gridSpan w:val="2"/>
          </w:tcPr>
          <w:p w14:paraId="4BB24401" w14:textId="77777777" w:rsidR="00E2725B" w:rsidRDefault="00355D2C">
            <w:pPr>
              <w:pStyle w:val="TableParagraph"/>
              <w:spacing w:before="0" w:line="201" w:lineRule="exact"/>
              <w:rPr>
                <w:b/>
                <w:sz w:val="18"/>
              </w:rPr>
            </w:pPr>
            <w:r>
              <w:rPr>
                <w:b/>
                <w:spacing w:val="-4"/>
                <w:sz w:val="18"/>
              </w:rPr>
              <w:t>Caja</w:t>
            </w:r>
          </w:p>
        </w:tc>
      </w:tr>
      <w:tr w:rsidR="00E2725B" w14:paraId="4BB24405" w14:textId="77777777">
        <w:trPr>
          <w:trHeight w:val="357"/>
        </w:trPr>
        <w:tc>
          <w:tcPr>
            <w:tcW w:w="386" w:type="dxa"/>
          </w:tcPr>
          <w:p w14:paraId="4BB24403" w14:textId="77777777" w:rsidR="00E2725B" w:rsidRDefault="00355D2C">
            <w:pPr>
              <w:pStyle w:val="TableParagraph"/>
              <w:spacing w:before="118"/>
              <w:rPr>
                <w:sz w:val="18"/>
              </w:rPr>
            </w:pPr>
            <w:r>
              <w:rPr>
                <w:spacing w:val="-10"/>
                <w:sz w:val="18"/>
              </w:rPr>
              <w:t>1</w:t>
            </w:r>
          </w:p>
        </w:tc>
        <w:tc>
          <w:tcPr>
            <w:tcW w:w="2738" w:type="dxa"/>
          </w:tcPr>
          <w:p w14:paraId="4BB24404" w14:textId="77777777" w:rsidR="00E2725B" w:rsidRDefault="00355D2C">
            <w:pPr>
              <w:pStyle w:val="TableParagraph"/>
              <w:spacing w:before="118"/>
              <w:ind w:left="235"/>
              <w:rPr>
                <w:sz w:val="18"/>
              </w:rPr>
            </w:pPr>
            <w:r>
              <w:rPr>
                <w:sz w:val="18"/>
              </w:rPr>
              <w:t>Agosto</w:t>
            </w:r>
            <w:r>
              <w:rPr>
                <w:spacing w:val="-7"/>
                <w:sz w:val="18"/>
              </w:rPr>
              <w:t xml:space="preserve"> </w:t>
            </w:r>
            <w:r>
              <w:rPr>
                <w:sz w:val="18"/>
              </w:rPr>
              <w:t>1861-</w:t>
            </w:r>
            <w:r>
              <w:rPr>
                <w:spacing w:val="-5"/>
                <w:sz w:val="18"/>
              </w:rPr>
              <w:t xml:space="preserve"> </w:t>
            </w:r>
            <w:proofErr w:type="gramStart"/>
            <w:r>
              <w:rPr>
                <w:sz w:val="18"/>
              </w:rPr>
              <w:t>Diciembre</w:t>
            </w:r>
            <w:proofErr w:type="gramEnd"/>
            <w:r>
              <w:rPr>
                <w:spacing w:val="-6"/>
                <w:sz w:val="18"/>
              </w:rPr>
              <w:t xml:space="preserve"> </w:t>
            </w:r>
            <w:r>
              <w:rPr>
                <w:spacing w:val="-4"/>
                <w:sz w:val="18"/>
              </w:rPr>
              <w:t>1861</w:t>
            </w:r>
          </w:p>
        </w:tc>
      </w:tr>
      <w:tr w:rsidR="00E2725B" w14:paraId="4BB24408" w14:textId="77777777">
        <w:trPr>
          <w:trHeight w:val="267"/>
        </w:trPr>
        <w:tc>
          <w:tcPr>
            <w:tcW w:w="386" w:type="dxa"/>
          </w:tcPr>
          <w:p w14:paraId="4BB24406" w14:textId="77777777" w:rsidR="00E2725B" w:rsidRDefault="00355D2C">
            <w:pPr>
              <w:pStyle w:val="TableParagraph"/>
              <w:rPr>
                <w:sz w:val="18"/>
              </w:rPr>
            </w:pPr>
            <w:r>
              <w:rPr>
                <w:spacing w:val="-10"/>
                <w:sz w:val="18"/>
              </w:rPr>
              <w:t>1</w:t>
            </w:r>
          </w:p>
        </w:tc>
        <w:tc>
          <w:tcPr>
            <w:tcW w:w="2738" w:type="dxa"/>
          </w:tcPr>
          <w:p w14:paraId="4BB24407" w14:textId="77777777" w:rsidR="00E2725B" w:rsidRDefault="00355D2C">
            <w:pPr>
              <w:pStyle w:val="TableParagraph"/>
              <w:ind w:left="235"/>
              <w:rPr>
                <w:sz w:val="18"/>
              </w:rPr>
            </w:pPr>
            <w:r>
              <w:rPr>
                <w:sz w:val="18"/>
              </w:rPr>
              <w:t>Diciembre</w:t>
            </w:r>
            <w:r>
              <w:rPr>
                <w:spacing w:val="-7"/>
                <w:sz w:val="18"/>
              </w:rPr>
              <w:t xml:space="preserve"> </w:t>
            </w:r>
            <w:r>
              <w:rPr>
                <w:sz w:val="18"/>
              </w:rPr>
              <w:t>1861-</w:t>
            </w:r>
            <w:r>
              <w:rPr>
                <w:spacing w:val="-5"/>
                <w:sz w:val="18"/>
              </w:rPr>
              <w:t xml:space="preserve"> </w:t>
            </w:r>
            <w:proofErr w:type="gramStart"/>
            <w:r>
              <w:rPr>
                <w:sz w:val="18"/>
              </w:rPr>
              <w:t>Febrero</w:t>
            </w:r>
            <w:proofErr w:type="gramEnd"/>
            <w:r>
              <w:rPr>
                <w:spacing w:val="-6"/>
                <w:sz w:val="18"/>
              </w:rPr>
              <w:t xml:space="preserve"> </w:t>
            </w:r>
            <w:r>
              <w:rPr>
                <w:spacing w:val="-4"/>
                <w:sz w:val="18"/>
              </w:rPr>
              <w:t>1862</w:t>
            </w:r>
          </w:p>
        </w:tc>
      </w:tr>
      <w:tr w:rsidR="00E2725B" w14:paraId="4BB2440B" w14:textId="77777777">
        <w:trPr>
          <w:trHeight w:val="267"/>
        </w:trPr>
        <w:tc>
          <w:tcPr>
            <w:tcW w:w="386" w:type="dxa"/>
          </w:tcPr>
          <w:p w14:paraId="4BB24409" w14:textId="77777777" w:rsidR="00E2725B" w:rsidRDefault="00355D2C">
            <w:pPr>
              <w:pStyle w:val="TableParagraph"/>
              <w:spacing w:before="28"/>
              <w:rPr>
                <w:sz w:val="18"/>
              </w:rPr>
            </w:pPr>
            <w:r>
              <w:rPr>
                <w:spacing w:val="-10"/>
                <w:sz w:val="18"/>
              </w:rPr>
              <w:t>1</w:t>
            </w:r>
          </w:p>
        </w:tc>
        <w:tc>
          <w:tcPr>
            <w:tcW w:w="2738" w:type="dxa"/>
          </w:tcPr>
          <w:p w14:paraId="4BB2440A" w14:textId="77777777" w:rsidR="00E2725B" w:rsidRDefault="00355D2C">
            <w:pPr>
              <w:pStyle w:val="TableParagraph"/>
              <w:spacing w:before="28"/>
              <w:ind w:left="235"/>
              <w:rPr>
                <w:sz w:val="18"/>
              </w:rPr>
            </w:pPr>
            <w:r>
              <w:rPr>
                <w:sz w:val="18"/>
              </w:rPr>
              <w:t>Febrero</w:t>
            </w:r>
            <w:r>
              <w:rPr>
                <w:spacing w:val="-11"/>
                <w:sz w:val="18"/>
              </w:rPr>
              <w:t xml:space="preserve"> </w:t>
            </w:r>
            <w:r>
              <w:rPr>
                <w:sz w:val="18"/>
              </w:rPr>
              <w:t>1862-</w:t>
            </w:r>
            <w:r>
              <w:rPr>
                <w:spacing w:val="-6"/>
                <w:sz w:val="18"/>
              </w:rPr>
              <w:t xml:space="preserve"> </w:t>
            </w:r>
            <w:proofErr w:type="gramStart"/>
            <w:r>
              <w:rPr>
                <w:sz w:val="18"/>
              </w:rPr>
              <w:t>Mayo</w:t>
            </w:r>
            <w:proofErr w:type="gramEnd"/>
            <w:r>
              <w:rPr>
                <w:spacing w:val="-6"/>
                <w:sz w:val="18"/>
              </w:rPr>
              <w:t xml:space="preserve"> </w:t>
            </w:r>
            <w:r>
              <w:rPr>
                <w:spacing w:val="-4"/>
                <w:sz w:val="18"/>
              </w:rPr>
              <w:t>1862</w:t>
            </w:r>
          </w:p>
        </w:tc>
      </w:tr>
      <w:tr w:rsidR="00E2725B" w14:paraId="4BB2440E" w14:textId="77777777">
        <w:trPr>
          <w:trHeight w:val="266"/>
        </w:trPr>
        <w:tc>
          <w:tcPr>
            <w:tcW w:w="386" w:type="dxa"/>
          </w:tcPr>
          <w:p w14:paraId="4BB2440C" w14:textId="77777777" w:rsidR="00E2725B" w:rsidRDefault="00355D2C">
            <w:pPr>
              <w:pStyle w:val="TableParagraph"/>
              <w:rPr>
                <w:sz w:val="18"/>
              </w:rPr>
            </w:pPr>
            <w:r>
              <w:rPr>
                <w:spacing w:val="-10"/>
                <w:sz w:val="18"/>
              </w:rPr>
              <w:t>1</w:t>
            </w:r>
          </w:p>
        </w:tc>
        <w:tc>
          <w:tcPr>
            <w:tcW w:w="2738" w:type="dxa"/>
          </w:tcPr>
          <w:p w14:paraId="4BB2440D" w14:textId="77777777" w:rsidR="00E2725B" w:rsidRDefault="00355D2C">
            <w:pPr>
              <w:pStyle w:val="TableParagraph"/>
              <w:ind w:left="235"/>
              <w:rPr>
                <w:sz w:val="18"/>
              </w:rPr>
            </w:pPr>
            <w:r>
              <w:rPr>
                <w:sz w:val="18"/>
              </w:rPr>
              <w:t>Julio</w:t>
            </w:r>
            <w:r>
              <w:rPr>
                <w:spacing w:val="-1"/>
                <w:sz w:val="18"/>
              </w:rPr>
              <w:t xml:space="preserve"> </w:t>
            </w:r>
            <w:r>
              <w:rPr>
                <w:spacing w:val="-4"/>
                <w:sz w:val="18"/>
              </w:rPr>
              <w:t>1862</w:t>
            </w:r>
          </w:p>
        </w:tc>
      </w:tr>
      <w:tr w:rsidR="00E2725B" w14:paraId="4BB24411" w14:textId="77777777">
        <w:trPr>
          <w:trHeight w:val="233"/>
        </w:trPr>
        <w:tc>
          <w:tcPr>
            <w:tcW w:w="386" w:type="dxa"/>
          </w:tcPr>
          <w:p w14:paraId="4BB2440F" w14:textId="77777777" w:rsidR="00E2725B" w:rsidRDefault="00355D2C">
            <w:pPr>
              <w:pStyle w:val="TableParagraph"/>
              <w:spacing w:line="187" w:lineRule="exact"/>
              <w:rPr>
                <w:sz w:val="18"/>
              </w:rPr>
            </w:pPr>
            <w:r>
              <w:rPr>
                <w:spacing w:val="-10"/>
                <w:sz w:val="18"/>
              </w:rPr>
              <w:t>1</w:t>
            </w:r>
          </w:p>
        </w:tc>
        <w:tc>
          <w:tcPr>
            <w:tcW w:w="2738" w:type="dxa"/>
          </w:tcPr>
          <w:p w14:paraId="4BB24410" w14:textId="77777777" w:rsidR="00E2725B" w:rsidRDefault="00355D2C">
            <w:pPr>
              <w:pStyle w:val="TableParagraph"/>
              <w:spacing w:line="187" w:lineRule="exact"/>
              <w:ind w:left="235"/>
              <w:rPr>
                <w:sz w:val="18"/>
              </w:rPr>
            </w:pPr>
            <w:r>
              <w:rPr>
                <w:sz w:val="18"/>
              </w:rPr>
              <w:t>Sin</w:t>
            </w:r>
            <w:r>
              <w:rPr>
                <w:spacing w:val="-1"/>
                <w:sz w:val="18"/>
              </w:rPr>
              <w:t xml:space="preserve"> </w:t>
            </w:r>
            <w:r>
              <w:rPr>
                <w:spacing w:val="-2"/>
                <w:sz w:val="18"/>
              </w:rPr>
              <w:t>fecha</w:t>
            </w:r>
          </w:p>
        </w:tc>
      </w:tr>
    </w:tbl>
    <w:p w14:paraId="4BB24412" w14:textId="77777777" w:rsidR="00E2725B" w:rsidRDefault="00355D2C">
      <w:pPr>
        <w:pStyle w:val="BodyText"/>
        <w:rPr>
          <w:b/>
          <w:sz w:val="19"/>
        </w:rPr>
      </w:pPr>
      <w:r>
        <w:rPr>
          <w:noProof/>
        </w:rPr>
        <mc:AlternateContent>
          <mc:Choice Requires="wps">
            <w:drawing>
              <wp:anchor distT="0" distB="0" distL="0" distR="0" simplePos="0" relativeHeight="487589888" behindDoc="1" locked="0" layoutInCell="1" allowOverlap="1" wp14:anchorId="4BB24421" wp14:editId="4BB24422">
                <wp:simplePos x="0" y="0"/>
                <wp:positionH relativeFrom="page">
                  <wp:posOffset>914400</wp:posOffset>
                </wp:positionH>
                <wp:positionV relativeFrom="paragraph">
                  <wp:posOffset>154526</wp:posOffset>
                </wp:positionV>
                <wp:extent cx="5943600" cy="1968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A4FCC8" id="Graphic 6" o:spid="_x0000_s1026" style="position:absolute;margin-left:1in;margin-top:12.15pt;width:468pt;height:1.5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KtHuD3dAAAACgEAAA8AAABkcnMvZG93bnJldi54bWxMj81OwzAQhO9I&#10;vIO1SFxQaxMiqNI4FSDlwgX1h7sbb5OAvY5it03fnu0JjjM7mv2mXE3eiROOsQ+k4XGuQCA1wfbU&#10;atht69kCREyGrHGBUMMFI6yq25vSFDacaY2nTWoFl1AsjIYupaGQMjYdehPnYUDi2yGM3iSWYyvt&#10;aM5c7p3MlHqW3vTEHzoz4HuHzc/m6DUEp1y9/nj43PX1dozZ1/R9ObxpfX83vS5BJJzSXxiu+IwO&#10;FTPtw5FsFI51nvOWpCHLn0BcA2qh2Nmz85KDrEr5f0L1CwAA//8DAFBLAQItABQABgAIAAAAIQC2&#10;gziS/gAAAOEBAAATAAAAAAAAAAAAAAAAAAAAAABbQ29udGVudF9UeXBlc10ueG1sUEsBAi0AFAAG&#10;AAgAAAAhADj9If/WAAAAlAEAAAsAAAAAAAAAAAAAAAAALwEAAF9yZWxzLy5yZWxzUEsBAi0AFAAG&#10;AAgAAAAhAFAZn5McAgAAwQQAAA4AAAAAAAAAAAAAAAAALgIAAGRycy9lMm9Eb2MueG1sUEsBAi0A&#10;FAAGAAgAAAAhAKtHuD3dAAAACgEAAA8AAAAAAAAAAAAAAAAAdgQAAGRycy9kb3ducmV2LnhtbFBL&#10;BQYAAAAABAAEAPMAAACABQAAAAA=&#10;" path="m5943600,l,,,19685r5943600,l5943600,xe" fillcolor="black" stroked="f">
                <v:path arrowok="t"/>
                <w10:wrap type="topAndBottom" anchorx="page"/>
              </v:shape>
            </w:pict>
          </mc:Fallback>
        </mc:AlternateContent>
      </w:r>
    </w:p>
    <w:p w14:paraId="4BB24413" w14:textId="77777777" w:rsidR="00E2725B" w:rsidRDefault="00E2725B">
      <w:pPr>
        <w:pStyle w:val="BodyText"/>
        <w:spacing w:before="232"/>
        <w:rPr>
          <w:b/>
          <w:sz w:val="27"/>
        </w:rPr>
      </w:pPr>
    </w:p>
    <w:p w14:paraId="4BB24414" w14:textId="77777777" w:rsidR="00E2725B" w:rsidRDefault="00355D2C">
      <w:pPr>
        <w:ind w:left="120"/>
        <w:rPr>
          <w:b/>
          <w:sz w:val="27"/>
        </w:rPr>
      </w:pPr>
      <w:r>
        <w:rPr>
          <w:b/>
          <w:sz w:val="27"/>
        </w:rPr>
        <w:t>Temas</w:t>
      </w:r>
      <w:r>
        <w:rPr>
          <w:b/>
          <w:spacing w:val="-7"/>
          <w:sz w:val="27"/>
        </w:rPr>
        <w:t xml:space="preserve"> </w:t>
      </w:r>
      <w:r>
        <w:rPr>
          <w:b/>
          <w:sz w:val="27"/>
        </w:rPr>
        <w:t>Seleccionados</w:t>
      </w:r>
      <w:r>
        <w:rPr>
          <w:b/>
          <w:spacing w:val="-7"/>
          <w:sz w:val="27"/>
        </w:rPr>
        <w:t xml:space="preserve"> </w:t>
      </w:r>
      <w:r>
        <w:rPr>
          <w:b/>
          <w:sz w:val="27"/>
        </w:rPr>
        <w:t>y</w:t>
      </w:r>
      <w:r>
        <w:rPr>
          <w:b/>
          <w:spacing w:val="-13"/>
          <w:sz w:val="27"/>
        </w:rPr>
        <w:t xml:space="preserve"> </w:t>
      </w:r>
      <w:r>
        <w:rPr>
          <w:b/>
          <w:sz w:val="27"/>
        </w:rPr>
        <w:t>Términos</w:t>
      </w:r>
      <w:r>
        <w:rPr>
          <w:b/>
          <w:spacing w:val="-6"/>
          <w:sz w:val="27"/>
        </w:rPr>
        <w:t xml:space="preserve"> </w:t>
      </w:r>
      <w:r>
        <w:rPr>
          <w:b/>
          <w:spacing w:val="-4"/>
          <w:sz w:val="27"/>
        </w:rPr>
        <w:t>Clave</w:t>
      </w:r>
    </w:p>
    <w:p w14:paraId="4BB24415" w14:textId="77777777" w:rsidR="00E2725B" w:rsidRDefault="00355D2C">
      <w:pPr>
        <w:pStyle w:val="BodyText"/>
        <w:spacing w:before="189"/>
        <w:ind w:left="120" w:right="8016"/>
      </w:pPr>
      <w:r>
        <w:t>Cuba</w:t>
      </w:r>
      <w:r>
        <w:rPr>
          <w:spacing w:val="-15"/>
        </w:rPr>
        <w:t xml:space="preserve"> </w:t>
      </w:r>
      <w:r>
        <w:t>–</w:t>
      </w:r>
      <w:r>
        <w:rPr>
          <w:spacing w:val="-12"/>
        </w:rPr>
        <w:t xml:space="preserve"> </w:t>
      </w:r>
      <w:r>
        <w:t>Historia. La Habana.</w:t>
      </w:r>
    </w:p>
    <w:p w14:paraId="4BB24416" w14:textId="77777777" w:rsidR="00E2725B" w:rsidRDefault="00355D2C">
      <w:pPr>
        <w:pStyle w:val="BodyText"/>
        <w:ind w:left="120" w:right="8016"/>
      </w:pPr>
      <w:proofErr w:type="spellStart"/>
      <w:r>
        <w:rPr>
          <w:spacing w:val="-2"/>
        </w:rPr>
        <w:t>Corespondencia</w:t>
      </w:r>
      <w:proofErr w:type="spellEnd"/>
      <w:r>
        <w:rPr>
          <w:spacing w:val="-2"/>
        </w:rPr>
        <w:t xml:space="preserve">. </w:t>
      </w:r>
      <w:r>
        <w:t>Siglo XIX.</w:t>
      </w:r>
    </w:p>
    <w:sectPr w:rsidR="00E2725B">
      <w:pgSz w:w="12240" w:h="15840"/>
      <w:pgMar w:top="136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5B"/>
    <w:rsid w:val="00355D2C"/>
    <w:rsid w:val="003F49D2"/>
    <w:rsid w:val="00750DCD"/>
    <w:rsid w:val="00790238"/>
    <w:rsid w:val="00C76DC7"/>
    <w:rsid w:val="00E2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243E2"/>
  <w15:docId w15:val="{0D71C7A1-4E5E-4240-85C5-9B077B99B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Heading1">
    <w:name w:val="heading 1"/>
    <w:basedOn w:val="Normal"/>
    <w:uiPriority w:val="9"/>
    <w:qFormat/>
    <w:pPr>
      <w:ind w:left="120"/>
      <w:outlineLvl w:val="0"/>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6"/>
      <w:ind w:left="50"/>
    </w:pPr>
  </w:style>
  <w:style w:type="character" w:styleId="Hyperlink">
    <w:name w:val="Hyperlink"/>
    <w:basedOn w:val="DefaultParagraphFont"/>
    <w:uiPriority w:val="99"/>
    <w:unhideWhenUsed/>
    <w:rsid w:val="00790238"/>
    <w:rPr>
      <w:color w:val="0000FF" w:themeColor="hyperlink"/>
      <w:u w:val="single"/>
    </w:rPr>
  </w:style>
  <w:style w:type="character" w:styleId="UnresolvedMention">
    <w:name w:val="Unresolved Mention"/>
    <w:basedOn w:val="DefaultParagraphFont"/>
    <w:uiPriority w:val="99"/>
    <w:semiHidden/>
    <w:unhideWhenUsed/>
    <w:rsid w:val="00790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fdc.ufl.edu/contains/brief/?t=hile&amp;t=hile" TargetMode="External"/><Relationship Id="rId3" Type="http://schemas.openxmlformats.org/officeDocument/2006/relationships/webSettings" Target="webSettings.xml"/><Relationship Id="rId7" Type="http://schemas.openxmlformats.org/officeDocument/2006/relationships/hyperlink" Target="https://ufdc.ufl.edu/contains/brief/?t=hile&amp;t=hil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findingaids.uflib.ufl.edu/repositories/2/resources/716" TargetMode="External"/><Relationship Id="rId10" Type="http://schemas.openxmlformats.org/officeDocument/2006/relationships/hyperlink" Target="https://ufdc.ufl.edu/permissions/es" TargetMode="External"/><Relationship Id="rId4" Type="http://schemas.openxmlformats.org/officeDocument/2006/relationships/hyperlink" Target="https://cms.uflib.ufl.edu/sasc/Index.aspx" TargetMode="External"/><Relationship Id="rId9" Type="http://schemas.openxmlformats.org/officeDocument/2006/relationships/hyperlink" Target="https://ufdc.ufl.edu/contains/brief/?t=hile&amp;t=h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Caraballo,Nelissa E</dc:creator>
  <cp:lastModifiedBy>Kapelewski, Martha</cp:lastModifiedBy>
  <cp:revision>2</cp:revision>
  <dcterms:created xsi:type="dcterms:W3CDTF">2026-04-09T13:37:00Z</dcterms:created>
  <dcterms:modified xsi:type="dcterms:W3CDTF">2026-04-09T13:37:00Z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2019-11-08T00:00:00Z</vt:filetime>
  </property>
  <property fmtid="{D5CDD505-2E9C-101B-9397-08002B2CF9AE}" pid="3" name="Creator">
    <vt:lpwstr>Microsoft® Word 2016</vt:lpwstr>
  </property>
  <property fmtid="{D5CDD505-2E9C-101B-9397-08002B2CF9AE}" pid="4" name="LastSaved">
    <vt:filetime>2024-04-26T00:00:00Z</vt:filetime>
  </property>
  <property fmtid="{D5CDD505-2E9C-101B-9397-08002B2CF9AE}" pid="5" name="Producer">
    <vt:lpwstr>Microsoft® Word 2016</vt:lpwstr>
  </property>
</Properties>
</file>