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078BE" w14:textId="00F1BFAC" w:rsidR="00152C60" w:rsidRPr="006A48A8" w:rsidRDefault="00152C60" w:rsidP="00152C60">
      <w:pPr>
        <w:spacing w:line="360" w:lineRule="auto"/>
        <w:contextualSpacing/>
        <w:jc w:val="center"/>
        <w:rPr>
          <w:rFonts w:ascii="Arial" w:hAnsi="Arial" w:cs="Arial"/>
          <w:b/>
          <w:sz w:val="24"/>
          <w:szCs w:val="24"/>
        </w:rPr>
      </w:pPr>
      <w:r w:rsidRPr="006A48A8">
        <w:rPr>
          <w:rFonts w:ascii="Arial" w:hAnsi="Arial" w:cs="Arial"/>
          <w:b/>
          <w:sz w:val="24"/>
          <w:szCs w:val="24"/>
        </w:rPr>
        <w:t xml:space="preserve">Guía de la Colección de los </w:t>
      </w:r>
      <w:r w:rsidR="008860FC" w:rsidRPr="008860FC">
        <w:rPr>
          <w:rFonts w:ascii="Arial" w:hAnsi="Arial" w:cs="Arial"/>
          <w:b/>
          <w:bCs/>
          <w:sz w:val="24"/>
          <w:szCs w:val="24"/>
        </w:rPr>
        <w:t>Colección de fotografías de Doug Kari</w:t>
      </w:r>
      <w:r w:rsidRPr="008860FC">
        <w:rPr>
          <w:rFonts w:ascii="Arial" w:hAnsi="Arial" w:cs="Arial"/>
          <w:b/>
          <w:bCs/>
          <w:sz w:val="24"/>
          <w:szCs w:val="24"/>
        </w:rPr>
        <w:t xml:space="preserve"> </w:t>
      </w:r>
    </w:p>
    <w:p w14:paraId="1314F5E1" w14:textId="77777777" w:rsidR="00152C60" w:rsidRPr="006A48A8" w:rsidRDefault="00152C60" w:rsidP="00152C60">
      <w:pPr>
        <w:spacing w:line="360" w:lineRule="auto"/>
        <w:contextualSpacing/>
        <w:jc w:val="center"/>
        <w:rPr>
          <w:rFonts w:ascii="Arial" w:hAnsi="Arial" w:cs="Arial"/>
          <w:b/>
          <w:sz w:val="24"/>
          <w:szCs w:val="24"/>
        </w:rPr>
      </w:pPr>
      <w:r w:rsidRPr="006A48A8">
        <w:rPr>
          <w:rFonts w:ascii="Arial" w:hAnsi="Arial" w:cs="Arial"/>
          <w:b/>
          <w:sz w:val="24"/>
          <w:szCs w:val="24"/>
        </w:rPr>
        <w:t>Guía creada por Martha Kapelewski</w:t>
      </w:r>
    </w:p>
    <w:p w14:paraId="26297EF3" w14:textId="77777777" w:rsidR="00152C60" w:rsidRPr="006A48A8" w:rsidRDefault="00152C60" w:rsidP="00152C60">
      <w:pPr>
        <w:spacing w:line="360" w:lineRule="auto"/>
        <w:contextualSpacing/>
        <w:jc w:val="center"/>
        <w:rPr>
          <w:rFonts w:ascii="Arial" w:hAnsi="Arial" w:cs="Arial"/>
          <w:b/>
          <w:sz w:val="24"/>
          <w:szCs w:val="24"/>
        </w:rPr>
      </w:pPr>
      <w:r w:rsidRPr="006A48A8">
        <w:rPr>
          <w:rFonts w:ascii="Arial" w:hAnsi="Arial" w:cs="Arial"/>
          <w:b/>
          <w:sz w:val="24"/>
          <w:szCs w:val="24"/>
        </w:rPr>
        <w:t xml:space="preserve">Biblioteca Smathers, Universidad de Florida - </w:t>
      </w:r>
      <w:hyperlink r:id="rId5" w:history="1">
        <w:r w:rsidRPr="006A48A8">
          <w:rPr>
            <w:rStyle w:val="Hyperlink"/>
            <w:rFonts w:ascii="Arial" w:hAnsi="Arial" w:cs="Arial"/>
            <w:b/>
            <w:sz w:val="24"/>
            <w:szCs w:val="24"/>
          </w:rPr>
          <w:t>Colecciones Especiales y Estudios de Área</w:t>
        </w:r>
      </w:hyperlink>
    </w:p>
    <w:p w14:paraId="20F7EB53" w14:textId="62B9DB55" w:rsidR="00152C60" w:rsidRPr="006A48A8" w:rsidRDefault="00152C60" w:rsidP="00152C60">
      <w:pPr>
        <w:spacing w:line="360" w:lineRule="auto"/>
        <w:ind w:left="3600" w:firstLine="720"/>
        <w:contextualSpacing/>
        <w:rPr>
          <w:rFonts w:ascii="Arial" w:hAnsi="Arial" w:cs="Arial"/>
          <w:b/>
          <w:sz w:val="24"/>
          <w:szCs w:val="24"/>
        </w:rPr>
      </w:pPr>
      <w:r w:rsidRPr="006A48A8">
        <w:rPr>
          <w:rFonts w:ascii="Arial" w:hAnsi="Arial" w:cs="Arial"/>
          <w:b/>
          <w:sz w:val="24"/>
          <w:szCs w:val="24"/>
        </w:rPr>
        <w:t>Mayo 2026</w:t>
      </w:r>
    </w:p>
    <w:p w14:paraId="620B87B9" w14:textId="77777777" w:rsidR="00152C60" w:rsidRPr="006A48A8" w:rsidRDefault="00152C60" w:rsidP="00152C60">
      <w:pPr>
        <w:spacing w:line="240" w:lineRule="auto"/>
        <w:rPr>
          <w:rFonts w:ascii="Arial" w:hAnsi="Arial" w:cs="Arial"/>
          <w:b/>
          <w:bCs/>
          <w:sz w:val="24"/>
          <w:szCs w:val="24"/>
        </w:rPr>
      </w:pPr>
    </w:p>
    <w:p w14:paraId="6F62A35D" w14:textId="77777777" w:rsidR="00152C60" w:rsidRPr="006A48A8" w:rsidRDefault="00152C60" w:rsidP="00152C60">
      <w:pPr>
        <w:spacing w:line="240" w:lineRule="auto"/>
        <w:rPr>
          <w:rFonts w:ascii="Arial" w:hAnsi="Arial" w:cs="Arial"/>
          <w:b/>
          <w:bCs/>
          <w:sz w:val="24"/>
          <w:szCs w:val="24"/>
        </w:rPr>
      </w:pPr>
      <w:r w:rsidRPr="006A48A8">
        <w:rPr>
          <w:rFonts w:ascii="Arial" w:hAnsi="Arial" w:cs="Arial"/>
          <w:b/>
          <w:bCs/>
          <w:sz w:val="24"/>
          <w:szCs w:val="24"/>
        </w:rPr>
        <w:t>Resumen Descriptivo</w:t>
      </w:r>
    </w:p>
    <w:p w14:paraId="36221ADA" w14:textId="77777777" w:rsidR="00152C60" w:rsidRPr="006A48A8" w:rsidRDefault="00152C60" w:rsidP="00152C60">
      <w:pPr>
        <w:spacing w:line="240" w:lineRule="auto"/>
        <w:rPr>
          <w:rFonts w:ascii="Arial" w:hAnsi="Arial" w:cs="Arial"/>
          <w:b/>
          <w:bCs/>
          <w:sz w:val="24"/>
          <w:szCs w:val="24"/>
        </w:rPr>
      </w:pPr>
      <w:r w:rsidRPr="006A48A8">
        <w:rPr>
          <w:rFonts w:ascii="Arial" w:hAnsi="Arial" w:cs="Arial"/>
          <w:b/>
          <w:bCs/>
          <w:sz w:val="24"/>
          <w:szCs w:val="24"/>
        </w:rPr>
        <w:t xml:space="preserve">Repositorio: </w:t>
      </w:r>
      <w:r w:rsidRPr="006A48A8">
        <w:rPr>
          <w:rFonts w:ascii="Arial" w:hAnsi="Arial" w:cs="Arial"/>
          <w:sz w:val="24"/>
          <w:szCs w:val="24"/>
        </w:rPr>
        <w:t>Colecciones Especiales y Estudios de Área,</w:t>
      </w:r>
      <w:r w:rsidRPr="006A48A8">
        <w:rPr>
          <w:rFonts w:ascii="Arial" w:hAnsi="Arial" w:cs="Arial"/>
          <w:bCs/>
          <w:sz w:val="24"/>
          <w:szCs w:val="24"/>
        </w:rPr>
        <w:t xml:space="preserve"> Sistema Bibliotecario George A. Smathers</w:t>
      </w:r>
    </w:p>
    <w:p w14:paraId="2B88B1AE" w14:textId="7BEDA30A" w:rsidR="00152C60" w:rsidRPr="006A48A8" w:rsidRDefault="00152C60" w:rsidP="00152C60">
      <w:pPr>
        <w:spacing w:line="240" w:lineRule="auto"/>
        <w:rPr>
          <w:rFonts w:ascii="Arial" w:hAnsi="Arial" w:cs="Arial"/>
          <w:b/>
          <w:bCs/>
          <w:sz w:val="24"/>
          <w:szCs w:val="24"/>
        </w:rPr>
      </w:pPr>
      <w:r w:rsidRPr="006A48A8">
        <w:rPr>
          <w:rFonts w:ascii="Arial" w:hAnsi="Arial" w:cs="Arial"/>
          <w:b/>
          <w:bCs/>
          <w:sz w:val="24"/>
          <w:szCs w:val="24"/>
        </w:rPr>
        <w:t xml:space="preserve">Título: </w:t>
      </w:r>
      <w:r w:rsidR="00AF0EBA" w:rsidRPr="00AF0EBA">
        <w:rPr>
          <w:rFonts w:ascii="Arial" w:hAnsi="Arial" w:cs="Arial"/>
          <w:sz w:val="24"/>
          <w:szCs w:val="24"/>
        </w:rPr>
        <w:t>Colección de fotografías de Doug Kari</w:t>
      </w:r>
    </w:p>
    <w:p w14:paraId="4CA4D01A" w14:textId="1D79FC3B" w:rsidR="00152C60" w:rsidRPr="006A48A8" w:rsidRDefault="00152C60" w:rsidP="00152C60">
      <w:pPr>
        <w:spacing w:line="240" w:lineRule="auto"/>
        <w:rPr>
          <w:rFonts w:ascii="Arial" w:hAnsi="Arial" w:cs="Arial"/>
          <w:bCs/>
          <w:sz w:val="24"/>
          <w:szCs w:val="24"/>
        </w:rPr>
      </w:pPr>
      <w:r w:rsidRPr="006A48A8">
        <w:rPr>
          <w:rFonts w:ascii="Arial" w:hAnsi="Arial" w:cs="Arial"/>
          <w:b/>
          <w:bCs/>
          <w:sz w:val="24"/>
          <w:szCs w:val="24"/>
        </w:rPr>
        <w:t>Identificación:</w:t>
      </w:r>
      <w:r w:rsidRPr="006A48A8">
        <w:rPr>
          <w:rFonts w:ascii="Arial" w:hAnsi="Arial" w:cs="Arial"/>
          <w:bCs/>
          <w:sz w:val="24"/>
          <w:szCs w:val="24"/>
        </w:rPr>
        <w:t xml:space="preserve"> </w:t>
      </w:r>
      <w:r w:rsidR="00AF3D47">
        <w:rPr>
          <w:sz w:val="24"/>
        </w:rPr>
        <w:t>MSS</w:t>
      </w:r>
      <w:r w:rsidR="00AF3D47">
        <w:rPr>
          <w:spacing w:val="-13"/>
          <w:sz w:val="24"/>
        </w:rPr>
        <w:t xml:space="preserve"> </w:t>
      </w:r>
      <w:r w:rsidR="00AF3D47">
        <w:rPr>
          <w:spacing w:val="-4"/>
          <w:sz w:val="24"/>
        </w:rPr>
        <w:t>0663</w:t>
      </w:r>
    </w:p>
    <w:p w14:paraId="69D04F95" w14:textId="63A55E5D" w:rsidR="00152C60" w:rsidRPr="006A48A8" w:rsidRDefault="00152C60" w:rsidP="00152C60">
      <w:pPr>
        <w:spacing w:line="240" w:lineRule="auto"/>
        <w:rPr>
          <w:rFonts w:ascii="Arial" w:hAnsi="Arial" w:cs="Arial"/>
          <w:b/>
          <w:bCs/>
          <w:sz w:val="24"/>
          <w:szCs w:val="24"/>
        </w:rPr>
      </w:pPr>
      <w:r w:rsidRPr="006A48A8">
        <w:rPr>
          <w:rFonts w:ascii="Arial" w:hAnsi="Arial" w:cs="Arial"/>
          <w:b/>
          <w:bCs/>
          <w:sz w:val="24"/>
          <w:szCs w:val="24"/>
        </w:rPr>
        <w:t xml:space="preserve">Fechas: </w:t>
      </w:r>
      <w:r w:rsidR="00B87D5D">
        <w:rPr>
          <w:w w:val="110"/>
          <w:sz w:val="24"/>
        </w:rPr>
        <w:t>1932-</w:t>
      </w:r>
      <w:r w:rsidR="00B87D5D">
        <w:rPr>
          <w:spacing w:val="-4"/>
          <w:w w:val="110"/>
          <w:sz w:val="24"/>
        </w:rPr>
        <w:t>1962</w:t>
      </w:r>
    </w:p>
    <w:p w14:paraId="7789F4AC" w14:textId="481E98BA" w:rsidR="00152C60" w:rsidRPr="00B87D5D" w:rsidRDefault="00152C60" w:rsidP="00152C60">
      <w:pPr>
        <w:spacing w:line="240" w:lineRule="auto"/>
        <w:rPr>
          <w:rFonts w:ascii="Arial" w:hAnsi="Arial" w:cs="Arial"/>
          <w:sz w:val="24"/>
          <w:szCs w:val="24"/>
        </w:rPr>
      </w:pPr>
      <w:r w:rsidRPr="006A48A8">
        <w:rPr>
          <w:rFonts w:ascii="Arial" w:hAnsi="Arial" w:cs="Arial"/>
          <w:b/>
          <w:bCs/>
          <w:sz w:val="24"/>
          <w:szCs w:val="24"/>
        </w:rPr>
        <w:t xml:space="preserve">Descripción Física: </w:t>
      </w:r>
      <w:r w:rsidR="00B87D5D" w:rsidRPr="00B87D5D">
        <w:rPr>
          <w:rFonts w:ascii="Arial" w:hAnsi="Arial" w:cs="Arial"/>
          <w:sz w:val="24"/>
          <w:szCs w:val="24"/>
        </w:rPr>
        <w:t>0.21 pies lineares 1 caja</w:t>
      </w:r>
    </w:p>
    <w:p w14:paraId="027C59C2" w14:textId="77777777" w:rsidR="00152C60" w:rsidRPr="006A48A8" w:rsidRDefault="00152C60" w:rsidP="00152C60">
      <w:pPr>
        <w:spacing w:line="240" w:lineRule="auto"/>
        <w:rPr>
          <w:rFonts w:ascii="Arial" w:hAnsi="Arial" w:cs="Arial"/>
          <w:bCs/>
          <w:sz w:val="24"/>
          <w:szCs w:val="24"/>
        </w:rPr>
      </w:pPr>
      <w:r w:rsidRPr="006A48A8">
        <w:rPr>
          <w:rFonts w:ascii="Arial" w:hAnsi="Arial" w:cs="Arial"/>
          <w:b/>
          <w:sz w:val="24"/>
          <w:szCs w:val="24"/>
        </w:rPr>
        <w:t xml:space="preserve">Localización Física: </w:t>
      </w:r>
      <w:r w:rsidRPr="006A48A8">
        <w:rPr>
          <w:rFonts w:ascii="Arial" w:hAnsi="Arial" w:cs="Arial"/>
          <w:bCs/>
          <w:sz w:val="24"/>
          <w:szCs w:val="24"/>
        </w:rPr>
        <w:t xml:space="preserve">Universidad de Florida, </w:t>
      </w:r>
      <w:bookmarkStart w:id="0" w:name="_Hlk137035623"/>
      <w:r w:rsidRPr="006A48A8">
        <w:rPr>
          <w:rFonts w:ascii="Arial" w:hAnsi="Arial" w:cs="Arial"/>
          <w:bCs/>
          <w:sz w:val="24"/>
          <w:szCs w:val="24"/>
        </w:rPr>
        <w:t>Sistema Bibliotecario George A. Smathers</w:t>
      </w:r>
      <w:bookmarkEnd w:id="0"/>
    </w:p>
    <w:p w14:paraId="778C10E9" w14:textId="1B46C1D1" w:rsidR="00152C60" w:rsidRPr="006A48A8" w:rsidRDefault="00152C60" w:rsidP="00152C60">
      <w:pPr>
        <w:spacing w:line="240" w:lineRule="auto"/>
        <w:rPr>
          <w:rFonts w:ascii="Arial" w:hAnsi="Arial" w:cs="Arial"/>
          <w:bCs/>
          <w:sz w:val="24"/>
          <w:szCs w:val="24"/>
        </w:rPr>
      </w:pPr>
      <w:r w:rsidRPr="006A48A8">
        <w:rPr>
          <w:rFonts w:ascii="Arial" w:hAnsi="Arial" w:cs="Arial"/>
          <w:b/>
          <w:bCs/>
          <w:sz w:val="24"/>
          <w:szCs w:val="24"/>
        </w:rPr>
        <w:t>Idiomas:</w:t>
      </w:r>
      <w:r w:rsidRPr="006A48A8">
        <w:rPr>
          <w:rFonts w:ascii="Arial" w:hAnsi="Arial" w:cs="Arial"/>
          <w:bCs/>
          <w:sz w:val="24"/>
          <w:szCs w:val="24"/>
        </w:rPr>
        <w:t xml:space="preserve"> Esta guía incluye materiales escritos en </w:t>
      </w:r>
      <w:r w:rsidR="00B87D5D">
        <w:rPr>
          <w:rFonts w:ascii="Arial" w:hAnsi="Arial" w:cs="Arial"/>
          <w:bCs/>
          <w:sz w:val="24"/>
          <w:szCs w:val="24"/>
        </w:rPr>
        <w:t>inglés</w:t>
      </w:r>
    </w:p>
    <w:p w14:paraId="681A7408" w14:textId="63D9CE90" w:rsidR="008803DA" w:rsidRPr="006A48A8" w:rsidRDefault="00152C60" w:rsidP="008803DA">
      <w:pPr>
        <w:spacing w:line="240" w:lineRule="auto"/>
        <w:rPr>
          <w:rFonts w:ascii="Arial" w:hAnsi="Arial" w:cs="Arial"/>
          <w:sz w:val="24"/>
          <w:szCs w:val="24"/>
        </w:rPr>
      </w:pPr>
      <w:r w:rsidRPr="006A48A8">
        <w:rPr>
          <w:rFonts w:ascii="Arial" w:hAnsi="Arial" w:cs="Arial"/>
          <w:b/>
          <w:bCs/>
          <w:sz w:val="24"/>
          <w:szCs w:val="24"/>
        </w:rPr>
        <w:t>Abstracto</w:t>
      </w:r>
      <w:r w:rsidRPr="006A48A8">
        <w:rPr>
          <w:rFonts w:ascii="Arial" w:hAnsi="Arial" w:cs="Arial"/>
          <w:sz w:val="24"/>
          <w:szCs w:val="24"/>
        </w:rPr>
        <w:t xml:space="preserve">: </w:t>
      </w:r>
    </w:p>
    <w:p w14:paraId="49EC842E" w14:textId="77777777" w:rsidR="00152C60" w:rsidRPr="006A48A8" w:rsidRDefault="00152C60" w:rsidP="00152C60">
      <w:pPr>
        <w:spacing w:line="240" w:lineRule="auto"/>
        <w:rPr>
          <w:rFonts w:ascii="Arial" w:hAnsi="Arial" w:cs="Arial"/>
          <w:bCs/>
          <w:sz w:val="24"/>
          <w:szCs w:val="24"/>
        </w:rPr>
      </w:pPr>
      <w:r w:rsidRPr="006A48A8">
        <w:rPr>
          <w:rFonts w:ascii="Arial" w:hAnsi="Arial" w:cs="Arial"/>
          <w:bCs/>
          <w:noProof/>
          <w:sz w:val="24"/>
          <w:szCs w:val="24"/>
        </w:rPr>
        <mc:AlternateContent>
          <mc:Choice Requires="wps">
            <w:drawing>
              <wp:anchor distT="45720" distB="45720" distL="114300" distR="114300" simplePos="0" relativeHeight="251659264" behindDoc="0" locked="0" layoutInCell="1" allowOverlap="1" wp14:anchorId="5E9C1535" wp14:editId="24E6729D">
                <wp:simplePos x="0" y="0"/>
                <wp:positionH relativeFrom="margin">
                  <wp:posOffset>-38100</wp:posOffset>
                </wp:positionH>
                <wp:positionV relativeFrom="paragraph">
                  <wp:posOffset>72390</wp:posOffset>
                </wp:positionV>
                <wp:extent cx="642937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857250"/>
                        </a:xfrm>
                        <a:prstGeom prst="rect">
                          <a:avLst/>
                        </a:prstGeom>
                        <a:solidFill>
                          <a:srgbClr val="FFFFFF"/>
                        </a:solidFill>
                        <a:ln w="9525">
                          <a:solidFill>
                            <a:srgbClr val="000000"/>
                          </a:solidFill>
                          <a:miter lim="800000"/>
                          <a:headEnd/>
                          <a:tailEnd/>
                        </a:ln>
                      </wps:spPr>
                      <wps:txbx>
                        <w:txbxContent>
                          <w:p w14:paraId="3A752300" w14:textId="77777777" w:rsidR="00152C60" w:rsidRPr="00340EB7" w:rsidRDefault="00152C60" w:rsidP="00152C60">
                            <w:pPr>
                              <w:spacing w:line="240" w:lineRule="auto"/>
                              <w:contextualSpacing/>
                              <w:rPr>
                                <w:rFonts w:ascii="Arial" w:hAnsi="Arial" w:cs="Arial"/>
                                <w:b/>
                                <w:sz w:val="27"/>
                                <w:szCs w:val="27"/>
                              </w:rPr>
                            </w:pPr>
                            <w:r w:rsidRPr="00340EB7">
                              <w:rPr>
                                <w:rFonts w:ascii="Arial" w:hAnsi="Arial" w:cs="Arial"/>
                                <w:b/>
                                <w:sz w:val="27"/>
                                <w:szCs w:val="27"/>
                              </w:rPr>
                              <w:t>Referencia Bibliográfica</w:t>
                            </w:r>
                          </w:p>
                          <w:p w14:paraId="3ACC8CDE" w14:textId="77777777" w:rsidR="00152C60" w:rsidRPr="00340EB7" w:rsidRDefault="00152C60" w:rsidP="00152C60">
                            <w:pPr>
                              <w:spacing w:line="240" w:lineRule="auto"/>
                              <w:contextualSpacing/>
                              <w:rPr>
                                <w:rFonts w:ascii="Arial" w:hAnsi="Arial" w:cs="Arial"/>
                                <w:b/>
                                <w:sz w:val="18"/>
                                <w:szCs w:val="18"/>
                              </w:rPr>
                            </w:pPr>
                          </w:p>
                          <w:p w14:paraId="544500A1" w14:textId="37E55AFF" w:rsidR="00152C60" w:rsidRPr="00340EB7" w:rsidRDefault="00152C60" w:rsidP="00152C60">
                            <w:pPr>
                              <w:rPr>
                                <w:rFonts w:ascii="Arial" w:hAnsi="Arial" w:cs="Arial"/>
                                <w:sz w:val="18"/>
                                <w:szCs w:val="18"/>
                              </w:rPr>
                            </w:pPr>
                            <w:r w:rsidRPr="00340EB7">
                              <w:rPr>
                                <w:rFonts w:ascii="Arial" w:hAnsi="Arial" w:cs="Arial"/>
                                <w:sz w:val="18"/>
                                <w:szCs w:val="18"/>
                              </w:rPr>
                              <w:t xml:space="preserve">[Identificación del objeto], Guía de la Colección </w:t>
                            </w:r>
                            <w:r w:rsidR="005068B0" w:rsidRPr="005068B0">
                              <w:rPr>
                                <w:rFonts w:ascii="Arial" w:hAnsi="Arial" w:cs="Arial"/>
                                <w:sz w:val="18"/>
                                <w:szCs w:val="18"/>
                              </w:rPr>
                              <w:t>de fotografías de Doug Kari</w:t>
                            </w:r>
                            <w:r w:rsidRPr="00340EB7">
                              <w:rPr>
                                <w:rFonts w:ascii="Arial" w:hAnsi="Arial" w:cs="Arial"/>
                                <w:bCs/>
                                <w:sz w:val="18"/>
                                <w:szCs w:val="18"/>
                              </w:rPr>
                              <w:t>,</w:t>
                            </w:r>
                            <w:r w:rsidRPr="00340EB7">
                              <w:rPr>
                                <w:rFonts w:ascii="Arial" w:hAnsi="Arial" w:cs="Arial"/>
                                <w:sz w:val="18"/>
                                <w:szCs w:val="18"/>
                              </w:rPr>
                              <w:t xml:space="preserve"> Colecciones Especiales y Estudios de Área, Sistema Bibliotecario George A. Smathers, Universidad de Florida, Gainesville, Florida</w:t>
                            </w:r>
                            <w:r>
                              <w:rPr>
                                <w:rFonts w:ascii="Arial" w:hAnsi="Arial" w:cs="Arial"/>
                                <w:sz w:val="18"/>
                                <w:szCs w:val="18"/>
                              </w:rPr>
                              <w:t xml:space="preserve">. </w:t>
                            </w:r>
                          </w:p>
                          <w:p w14:paraId="76361479" w14:textId="77777777" w:rsidR="00152C60" w:rsidRPr="00340EB7" w:rsidRDefault="00152C60" w:rsidP="00152C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9C1535" id="_x0000_t202" coordsize="21600,21600" o:spt="202" path="m,l,21600r21600,l21600,xe">
                <v:stroke joinstyle="miter"/>
                <v:path gradientshapeok="t" o:connecttype="rect"/>
              </v:shapetype>
              <v:shape id="Text Box 2" o:spid="_x0000_s1026" type="#_x0000_t202" style="position:absolute;margin-left:-3pt;margin-top:5.7pt;width:506.25pt;height: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">
                <v:textbox>
                  <w:txbxContent>
                    <w:p w14:paraId="3A752300" w14:textId="77777777" w:rsidR="00152C60" w:rsidRPr="00340EB7" w:rsidRDefault="00152C60" w:rsidP="00152C60">
                      <w:pPr>
                        <w:spacing w:line="240" w:lineRule="auto"/>
                        <w:contextualSpacing/>
                        <w:rPr>
                          <w:rFonts w:ascii="Arial" w:hAnsi="Arial" w:cs="Arial"/>
                          <w:b/>
                          <w:sz w:val="27"/>
                          <w:szCs w:val="27"/>
                        </w:rPr>
                      </w:pPr>
                      <w:r w:rsidRPr="00340EB7">
                        <w:rPr>
                          <w:rFonts w:ascii="Arial" w:hAnsi="Arial" w:cs="Arial"/>
                          <w:b/>
                          <w:sz w:val="27"/>
                          <w:szCs w:val="27"/>
                        </w:rPr>
                        <w:t>Referencia Bibliográfica</w:t>
                      </w:r>
                    </w:p>
                    <w:p w14:paraId="3ACC8CDE" w14:textId="77777777" w:rsidR="00152C60" w:rsidRPr="00340EB7" w:rsidRDefault="00152C60" w:rsidP="00152C60">
                      <w:pPr>
                        <w:spacing w:line="240" w:lineRule="auto"/>
                        <w:contextualSpacing/>
                        <w:rPr>
                          <w:rFonts w:ascii="Arial" w:hAnsi="Arial" w:cs="Arial"/>
                          <w:b/>
                          <w:sz w:val="18"/>
                          <w:szCs w:val="18"/>
                        </w:rPr>
                      </w:pPr>
                    </w:p>
                    <w:p w14:paraId="544500A1" w14:textId="37E55AFF" w:rsidR="00152C60" w:rsidRPr="00340EB7" w:rsidRDefault="00152C60" w:rsidP="00152C60">
                      <w:pPr>
                        <w:rPr>
                          <w:rFonts w:ascii="Arial" w:hAnsi="Arial" w:cs="Arial"/>
                          <w:sz w:val="18"/>
                          <w:szCs w:val="18"/>
                        </w:rPr>
                      </w:pPr>
                      <w:r w:rsidRPr="00340EB7">
                        <w:rPr>
                          <w:rFonts w:ascii="Arial" w:hAnsi="Arial" w:cs="Arial"/>
                          <w:sz w:val="18"/>
                          <w:szCs w:val="18"/>
                        </w:rPr>
                        <w:t xml:space="preserve">[Identificación del objeto], Guía de la Colección </w:t>
                      </w:r>
                      <w:r w:rsidR="005068B0" w:rsidRPr="005068B0">
                        <w:rPr>
                          <w:rFonts w:ascii="Arial" w:hAnsi="Arial" w:cs="Arial"/>
                          <w:sz w:val="18"/>
                          <w:szCs w:val="18"/>
                        </w:rPr>
                        <w:t>de fotografías de Doug Kari</w:t>
                      </w:r>
                      <w:r w:rsidRPr="00340EB7">
                        <w:rPr>
                          <w:rFonts w:ascii="Arial" w:hAnsi="Arial" w:cs="Arial"/>
                          <w:bCs/>
                          <w:sz w:val="18"/>
                          <w:szCs w:val="18"/>
                        </w:rPr>
                        <w:t>,</w:t>
                      </w:r>
                      <w:r w:rsidRPr="00340EB7">
                        <w:rPr>
                          <w:rFonts w:ascii="Arial" w:hAnsi="Arial" w:cs="Arial"/>
                          <w:sz w:val="18"/>
                          <w:szCs w:val="18"/>
                        </w:rPr>
                        <w:t xml:space="preserve"> Colecciones Especiales y Estudios de Área, Sistema Bibliotecario George A. Smathers, Universidad de Florida, Gainesville, Florida</w:t>
                      </w:r>
                      <w:r>
                        <w:rPr>
                          <w:rFonts w:ascii="Arial" w:hAnsi="Arial" w:cs="Arial"/>
                          <w:sz w:val="18"/>
                          <w:szCs w:val="18"/>
                        </w:rPr>
                        <w:t xml:space="preserve">. </w:t>
                      </w:r>
                    </w:p>
                    <w:p w14:paraId="76361479" w14:textId="77777777" w:rsidR="00152C60" w:rsidRPr="00340EB7" w:rsidRDefault="00152C60" w:rsidP="00152C60"/>
                  </w:txbxContent>
                </v:textbox>
                <w10:wrap type="square" anchorx="margin"/>
              </v:shape>
            </w:pict>
          </mc:Fallback>
        </mc:AlternateContent>
      </w:r>
    </w:p>
    <w:p w14:paraId="1197BF5E" w14:textId="77777777" w:rsidR="00152C60" w:rsidRPr="006A48A8" w:rsidRDefault="00152C60" w:rsidP="00152C60">
      <w:pPr>
        <w:spacing w:line="240" w:lineRule="auto"/>
        <w:rPr>
          <w:rFonts w:ascii="Arial" w:hAnsi="Arial" w:cs="Arial"/>
          <w:bCs/>
          <w:sz w:val="24"/>
          <w:szCs w:val="24"/>
        </w:rPr>
      </w:pPr>
    </w:p>
    <w:p w14:paraId="059526C9" w14:textId="77777777" w:rsidR="00152C60" w:rsidRPr="006A48A8" w:rsidRDefault="00152C60" w:rsidP="00152C60">
      <w:pPr>
        <w:spacing w:line="240" w:lineRule="auto"/>
        <w:rPr>
          <w:rFonts w:ascii="Arial" w:hAnsi="Arial" w:cs="Arial"/>
          <w:bCs/>
          <w:sz w:val="24"/>
          <w:szCs w:val="24"/>
        </w:rPr>
      </w:pPr>
    </w:p>
    <w:p w14:paraId="45FD91E2" w14:textId="77777777" w:rsidR="00152C60" w:rsidRPr="006A48A8" w:rsidRDefault="00152C60" w:rsidP="00152C60">
      <w:pPr>
        <w:spacing w:line="240" w:lineRule="auto"/>
        <w:rPr>
          <w:rFonts w:ascii="Arial" w:hAnsi="Arial" w:cs="Arial"/>
          <w:bCs/>
          <w:sz w:val="24"/>
          <w:szCs w:val="24"/>
        </w:rPr>
      </w:pPr>
    </w:p>
    <w:p w14:paraId="4393AAE9" w14:textId="095D940D" w:rsidR="00152C60" w:rsidRPr="006A48A8" w:rsidRDefault="00152C60" w:rsidP="00152C60">
      <w:pPr>
        <w:spacing w:line="240" w:lineRule="auto"/>
        <w:rPr>
          <w:rFonts w:ascii="Arial" w:hAnsi="Arial" w:cs="Arial"/>
          <w:sz w:val="24"/>
          <w:szCs w:val="24"/>
        </w:rPr>
      </w:pPr>
      <w:r w:rsidRPr="007964E5">
        <w:rPr>
          <w:rFonts w:ascii="Arial" w:hAnsi="Arial" w:cs="Arial"/>
          <w:b/>
          <w:bCs/>
          <w:sz w:val="24"/>
          <w:szCs w:val="24"/>
        </w:rPr>
        <w:t>Atención:</w:t>
      </w:r>
      <w:r w:rsidRPr="007964E5">
        <w:rPr>
          <w:rFonts w:ascii="Arial" w:hAnsi="Arial" w:cs="Arial"/>
          <w:bCs/>
          <w:sz w:val="24"/>
          <w:szCs w:val="24"/>
        </w:rPr>
        <w:t xml:space="preserve"> Esta guía está disponible en inglés en </w:t>
      </w:r>
      <w:hyperlink r:id="rId6" w:history="1">
        <w:r w:rsidR="007964E5" w:rsidRPr="007964E5">
          <w:rPr>
            <w:rStyle w:val="Hyperlink"/>
            <w:rFonts w:ascii="Arial" w:hAnsi="Arial" w:cs="Arial"/>
            <w:bCs/>
            <w:sz w:val="24"/>
            <w:szCs w:val="24"/>
          </w:rPr>
          <w:t xml:space="preserve">Doug Kari Photographs </w:t>
        </w:r>
        <w:proofErr w:type="spellStart"/>
        <w:r w:rsidR="007964E5" w:rsidRPr="007964E5">
          <w:rPr>
            <w:rStyle w:val="Hyperlink"/>
            <w:rFonts w:ascii="Arial" w:hAnsi="Arial" w:cs="Arial"/>
            <w:bCs/>
            <w:sz w:val="24"/>
            <w:szCs w:val="24"/>
          </w:rPr>
          <w:t>Collection</w:t>
        </w:r>
        <w:proofErr w:type="spellEnd"/>
      </w:hyperlink>
    </w:p>
    <w:p w14:paraId="13107E8B" w14:textId="77777777" w:rsidR="00152C60" w:rsidRPr="006A48A8" w:rsidRDefault="00152C60" w:rsidP="00152C60">
      <w:pPr>
        <w:spacing w:line="240" w:lineRule="auto"/>
        <w:rPr>
          <w:rFonts w:ascii="Arial" w:hAnsi="Arial" w:cs="Arial"/>
          <w:bCs/>
          <w:sz w:val="24"/>
          <w:szCs w:val="24"/>
        </w:rPr>
      </w:pPr>
    </w:p>
    <w:p w14:paraId="07C00FFF" w14:textId="77777777" w:rsidR="0087122E" w:rsidRPr="006A48A8" w:rsidRDefault="0087122E" w:rsidP="0087122E">
      <w:pPr>
        <w:spacing w:line="240" w:lineRule="auto"/>
        <w:rPr>
          <w:rFonts w:ascii="Arial" w:hAnsi="Arial" w:cs="Arial"/>
          <w:b/>
          <w:bCs/>
          <w:sz w:val="24"/>
          <w:szCs w:val="24"/>
        </w:rPr>
      </w:pPr>
      <w:r w:rsidRPr="006A48A8">
        <w:rPr>
          <w:rFonts w:ascii="Arial" w:hAnsi="Arial" w:cs="Arial"/>
          <w:b/>
          <w:bCs/>
          <w:sz w:val="24"/>
          <w:szCs w:val="24"/>
        </w:rPr>
        <w:t>Importancia y Contenido</w:t>
      </w:r>
    </w:p>
    <w:p w14:paraId="59437738" w14:textId="77777777" w:rsidR="00903F9B" w:rsidRPr="00903F9B" w:rsidRDefault="00903F9B" w:rsidP="00903F9B">
      <w:pPr>
        <w:spacing w:after="0" w:line="240" w:lineRule="auto"/>
        <w:rPr>
          <w:rFonts w:ascii="Arial" w:eastAsia="Times New Roman" w:hAnsi="Arial" w:cs="Arial"/>
          <w:sz w:val="24"/>
          <w:szCs w:val="24"/>
        </w:rPr>
      </w:pPr>
      <w:r w:rsidRPr="00903F9B">
        <w:rPr>
          <w:rFonts w:ascii="Arial" w:eastAsia="Times New Roman" w:hAnsi="Arial" w:cs="Arial"/>
          <w:sz w:val="24"/>
          <w:szCs w:val="24"/>
        </w:rPr>
        <w:t>La colección contiene fotografías poco comunes de un joven Fidel Castro tras su detención por la sospecha de haber asesinado a Manolo Castro, incluida una fotografía en la que se le ve sometiéndose a una prueba de parafina para detectar residuos de pólvora. La colección también incluye varios retratos de Ernesto «Che» Guevara, entre ellos una fotografía poco común tomada en la Sierra Maestra en la que aparece realizando una transmisión de radio. La colección resultará de interés para estudiosos y académicos interesados en la historia de Cuba, la Revolución Cubana, Fidel Castro y Ernesto «Che» Guevara.</w:t>
      </w:r>
    </w:p>
    <w:p w14:paraId="0C41840D" w14:textId="77777777" w:rsidR="00903F9B" w:rsidRPr="00903F9B" w:rsidRDefault="00903F9B" w:rsidP="00903F9B">
      <w:pPr>
        <w:spacing w:after="0" w:line="240" w:lineRule="auto"/>
        <w:rPr>
          <w:rFonts w:ascii="Arial" w:eastAsia="Times New Roman" w:hAnsi="Arial" w:cs="Arial"/>
          <w:sz w:val="24"/>
          <w:szCs w:val="24"/>
        </w:rPr>
      </w:pPr>
    </w:p>
    <w:p w14:paraId="7EA23B9B" w14:textId="3803DDFF" w:rsidR="00152C60" w:rsidRDefault="00F84A06" w:rsidP="00152C60">
      <w:pPr>
        <w:spacing w:line="240" w:lineRule="auto"/>
        <w:rPr>
          <w:rFonts w:ascii="Arial" w:hAnsi="Arial" w:cs="Arial"/>
          <w:b/>
          <w:sz w:val="24"/>
          <w:szCs w:val="24"/>
          <w:lang w:val="es-MX"/>
        </w:rPr>
      </w:pPr>
      <w:r>
        <w:rPr>
          <w:rFonts w:ascii="Arial" w:hAnsi="Arial" w:cs="Arial"/>
          <w:b/>
          <w:sz w:val="24"/>
          <w:szCs w:val="24"/>
          <w:lang w:val="es-MX"/>
        </w:rPr>
        <w:t>Organización</w:t>
      </w:r>
    </w:p>
    <w:p w14:paraId="4A3D437B" w14:textId="57084CAD" w:rsidR="00F84A06" w:rsidRPr="00F84A06" w:rsidRDefault="00F84A06" w:rsidP="00152C60">
      <w:pPr>
        <w:spacing w:line="240" w:lineRule="auto"/>
        <w:rPr>
          <w:rFonts w:ascii="Arial" w:hAnsi="Arial" w:cs="Arial"/>
          <w:bCs/>
          <w:sz w:val="24"/>
          <w:szCs w:val="24"/>
          <w:lang w:val="es-MX"/>
        </w:rPr>
      </w:pPr>
      <w:r>
        <w:rPr>
          <w:rFonts w:ascii="Arial" w:hAnsi="Arial" w:cs="Arial"/>
          <w:bCs/>
          <w:sz w:val="24"/>
          <w:szCs w:val="24"/>
          <w:lang w:val="es-MX"/>
        </w:rPr>
        <w:t>La colección sigue el orden original del donador.</w:t>
      </w:r>
    </w:p>
    <w:p w14:paraId="01487172" w14:textId="77777777" w:rsidR="00152C60" w:rsidRPr="00903F9B" w:rsidRDefault="00152C60" w:rsidP="00152C60">
      <w:pPr>
        <w:spacing w:line="240" w:lineRule="auto"/>
        <w:contextualSpacing/>
        <w:rPr>
          <w:rFonts w:ascii="Arial" w:hAnsi="Arial" w:cs="Arial"/>
          <w:b/>
          <w:sz w:val="24"/>
          <w:szCs w:val="24"/>
          <w:lang w:val="es-MX"/>
        </w:rPr>
      </w:pPr>
    </w:p>
    <w:p w14:paraId="5334C781" w14:textId="77777777" w:rsidR="00152C60" w:rsidRPr="006A48A8" w:rsidRDefault="00152C60" w:rsidP="00152C60">
      <w:pPr>
        <w:spacing w:line="240" w:lineRule="auto"/>
        <w:contextualSpacing/>
        <w:rPr>
          <w:rFonts w:ascii="Arial" w:hAnsi="Arial" w:cs="Arial"/>
          <w:b/>
          <w:sz w:val="24"/>
          <w:szCs w:val="24"/>
        </w:rPr>
      </w:pPr>
      <w:r w:rsidRPr="006A48A8">
        <w:rPr>
          <w:rFonts w:ascii="Arial" w:hAnsi="Arial" w:cs="Arial"/>
          <w:b/>
          <w:sz w:val="24"/>
          <w:szCs w:val="24"/>
        </w:rPr>
        <w:t>Información Administrativa</w:t>
      </w:r>
    </w:p>
    <w:p w14:paraId="2AD67655" w14:textId="77777777" w:rsidR="00152C60" w:rsidRPr="006A48A8" w:rsidRDefault="00152C60" w:rsidP="00152C60">
      <w:pPr>
        <w:spacing w:line="240" w:lineRule="auto"/>
        <w:contextualSpacing/>
        <w:rPr>
          <w:rFonts w:ascii="Arial" w:hAnsi="Arial" w:cs="Arial"/>
          <w:b/>
          <w:sz w:val="24"/>
          <w:szCs w:val="24"/>
        </w:rPr>
      </w:pPr>
      <w:r w:rsidRPr="006A48A8">
        <w:rPr>
          <w:rFonts w:ascii="Arial" w:hAnsi="Arial" w:cs="Arial"/>
          <w:b/>
          <w:sz w:val="24"/>
          <w:szCs w:val="24"/>
        </w:rPr>
        <w:t>Declaración de Publicación:</w:t>
      </w:r>
    </w:p>
    <w:p w14:paraId="0086715A" w14:textId="77777777" w:rsidR="00152C60" w:rsidRPr="006A48A8" w:rsidRDefault="00152C60" w:rsidP="00152C60">
      <w:pPr>
        <w:spacing w:line="240" w:lineRule="auto"/>
        <w:contextualSpacing/>
        <w:rPr>
          <w:rFonts w:ascii="Arial" w:hAnsi="Arial" w:cs="Arial"/>
          <w:b/>
          <w:sz w:val="24"/>
          <w:szCs w:val="24"/>
        </w:rPr>
      </w:pPr>
    </w:p>
    <w:p w14:paraId="40B72E56" w14:textId="77777777" w:rsidR="00152C60" w:rsidRPr="006A48A8" w:rsidRDefault="00152C60" w:rsidP="00152C60">
      <w:pPr>
        <w:spacing w:line="240" w:lineRule="auto"/>
        <w:contextualSpacing/>
        <w:rPr>
          <w:rFonts w:ascii="Arial" w:hAnsi="Arial" w:cs="Arial"/>
          <w:bCs/>
          <w:sz w:val="24"/>
          <w:szCs w:val="24"/>
        </w:rPr>
      </w:pPr>
      <w:r w:rsidRPr="006A48A8">
        <w:rPr>
          <w:rFonts w:ascii="Arial" w:hAnsi="Arial" w:cs="Arial"/>
          <w:bCs/>
          <w:sz w:val="24"/>
          <w:szCs w:val="24"/>
        </w:rPr>
        <w:t>Colecciones Especiales y Estudios de Área, Sistema Bibliotecario George A. Smathers, Universidad de Florida</w:t>
      </w:r>
      <w:r w:rsidRPr="006A48A8">
        <w:rPr>
          <w:rFonts w:ascii="Arial" w:hAnsi="Arial" w:cs="Arial"/>
          <w:bCs/>
          <w:sz w:val="24"/>
          <w:szCs w:val="24"/>
        </w:rPr>
        <w:br/>
      </w:r>
    </w:p>
    <w:p w14:paraId="4E796C43" w14:textId="77777777" w:rsidR="00152C60" w:rsidRPr="006A48A8" w:rsidRDefault="00152C60" w:rsidP="00152C60">
      <w:pPr>
        <w:spacing w:line="240" w:lineRule="auto"/>
        <w:contextualSpacing/>
        <w:rPr>
          <w:rFonts w:ascii="Arial" w:hAnsi="Arial" w:cs="Arial"/>
          <w:b/>
          <w:sz w:val="24"/>
          <w:szCs w:val="24"/>
          <w:lang w:val="en-US"/>
        </w:rPr>
      </w:pPr>
      <w:r w:rsidRPr="006A48A8">
        <w:rPr>
          <w:rFonts w:ascii="Arial" w:hAnsi="Arial" w:cs="Arial"/>
          <w:bCs/>
          <w:sz w:val="24"/>
          <w:szCs w:val="24"/>
          <w:lang w:val="en-US"/>
        </w:rPr>
        <w:lastRenderedPageBreak/>
        <w:t>George A. Smathers Libraries</w:t>
      </w:r>
      <w:r w:rsidRPr="006A48A8">
        <w:rPr>
          <w:rFonts w:ascii="Arial" w:hAnsi="Arial" w:cs="Arial"/>
          <w:bCs/>
          <w:sz w:val="24"/>
          <w:szCs w:val="24"/>
          <w:lang w:val="en-US"/>
        </w:rPr>
        <w:br/>
        <w:t>PO Box 117005</w:t>
      </w:r>
      <w:r w:rsidRPr="006A48A8">
        <w:rPr>
          <w:rFonts w:ascii="Arial" w:hAnsi="Arial" w:cs="Arial"/>
          <w:bCs/>
          <w:sz w:val="24"/>
          <w:szCs w:val="24"/>
          <w:lang w:val="en-US"/>
        </w:rPr>
        <w:br/>
        <w:t>Gainesville, Florida 32611-7005</w:t>
      </w:r>
      <w:r w:rsidRPr="006A48A8">
        <w:rPr>
          <w:rFonts w:ascii="Arial" w:hAnsi="Arial" w:cs="Arial"/>
          <w:bCs/>
          <w:sz w:val="24"/>
          <w:szCs w:val="24"/>
          <w:lang w:val="en-US"/>
        </w:rPr>
        <w:br/>
        <w:t>Business Number: 352-273-2755</w:t>
      </w:r>
      <w:r w:rsidRPr="006A48A8">
        <w:rPr>
          <w:rFonts w:ascii="Arial" w:hAnsi="Arial" w:cs="Arial"/>
          <w:bCs/>
          <w:sz w:val="24"/>
          <w:szCs w:val="24"/>
          <w:lang w:val="en-US"/>
        </w:rPr>
        <w:br/>
      </w:r>
      <w:hyperlink r:id="rId7" w:history="1">
        <w:r w:rsidRPr="006A48A8">
          <w:rPr>
            <w:rStyle w:val="Hyperlink"/>
            <w:rFonts w:ascii="Arial" w:hAnsi="Arial" w:cs="Arial"/>
            <w:bCs/>
            <w:sz w:val="24"/>
            <w:szCs w:val="24"/>
            <w:lang w:val="en-US"/>
          </w:rPr>
          <w:t>special@uflib.ufl.edu</w:t>
        </w:r>
      </w:hyperlink>
      <w:r w:rsidRPr="006A48A8">
        <w:rPr>
          <w:rFonts w:ascii="Arial" w:hAnsi="Arial" w:cs="Arial"/>
          <w:bCs/>
          <w:sz w:val="24"/>
          <w:szCs w:val="24"/>
          <w:lang w:val="en-US"/>
        </w:rPr>
        <w:t xml:space="preserve"> </w:t>
      </w:r>
      <w:r w:rsidRPr="006A48A8">
        <w:rPr>
          <w:rFonts w:ascii="Arial" w:hAnsi="Arial" w:cs="Arial"/>
          <w:bCs/>
          <w:sz w:val="24"/>
          <w:szCs w:val="24"/>
          <w:lang w:val="en-US"/>
        </w:rPr>
        <w:br/>
        <w:t xml:space="preserve">URL: </w:t>
      </w:r>
      <w:hyperlink r:id="rId8" w:history="1">
        <w:r w:rsidRPr="006A48A8">
          <w:rPr>
            <w:rStyle w:val="Hyperlink"/>
            <w:rFonts w:ascii="Arial" w:hAnsi="Arial" w:cs="Arial"/>
            <w:bCs/>
            <w:sz w:val="24"/>
            <w:szCs w:val="24"/>
            <w:lang w:val="en-US"/>
          </w:rPr>
          <w:t>https://sasc.uflib.ufl.edu</w:t>
        </w:r>
        <w:r w:rsidRPr="006A48A8">
          <w:rPr>
            <w:rStyle w:val="Hyperlink"/>
            <w:rFonts w:ascii="Arial" w:hAnsi="Arial" w:cs="Arial"/>
            <w:b/>
            <w:sz w:val="24"/>
            <w:szCs w:val="24"/>
            <w:lang w:val="en-US"/>
          </w:rPr>
          <w:t>/</w:t>
        </w:r>
      </w:hyperlink>
      <w:r w:rsidRPr="006A48A8">
        <w:rPr>
          <w:rFonts w:ascii="Arial" w:hAnsi="Arial" w:cs="Arial"/>
          <w:b/>
          <w:sz w:val="24"/>
          <w:szCs w:val="24"/>
          <w:lang w:val="en-US"/>
        </w:rPr>
        <w:t xml:space="preserve"> </w:t>
      </w:r>
    </w:p>
    <w:p w14:paraId="233B3589" w14:textId="04430706" w:rsidR="00152C60" w:rsidRPr="00730792" w:rsidRDefault="00152C60" w:rsidP="00152C60">
      <w:pPr>
        <w:spacing w:line="240" w:lineRule="auto"/>
        <w:contextualSpacing/>
        <w:rPr>
          <w:rFonts w:ascii="Arial" w:hAnsi="Arial" w:cs="Arial"/>
          <w:b/>
          <w:sz w:val="24"/>
          <w:szCs w:val="24"/>
          <w:lang w:val="en-US"/>
        </w:rPr>
      </w:pPr>
    </w:p>
    <w:p w14:paraId="52B8A9D4" w14:textId="77777777" w:rsidR="00152C60" w:rsidRPr="006A48A8" w:rsidRDefault="00152C60" w:rsidP="00152C60">
      <w:pPr>
        <w:spacing w:line="240" w:lineRule="auto"/>
        <w:contextualSpacing/>
        <w:rPr>
          <w:rFonts w:ascii="Arial" w:hAnsi="Arial" w:cs="Arial"/>
          <w:b/>
          <w:sz w:val="24"/>
          <w:szCs w:val="24"/>
        </w:rPr>
      </w:pPr>
      <w:r w:rsidRPr="006A48A8">
        <w:rPr>
          <w:rFonts w:ascii="Arial" w:hAnsi="Arial" w:cs="Arial"/>
          <w:b/>
          <w:sz w:val="24"/>
          <w:szCs w:val="24"/>
        </w:rPr>
        <w:t>Restricciones de Acceso o Uso</w:t>
      </w:r>
    </w:p>
    <w:p w14:paraId="1158164A" w14:textId="77777777" w:rsidR="00152C60" w:rsidRPr="006A48A8" w:rsidRDefault="00152C60" w:rsidP="00152C60">
      <w:pPr>
        <w:rPr>
          <w:rFonts w:ascii="Arial" w:hAnsi="Arial" w:cs="Arial"/>
          <w:sz w:val="24"/>
          <w:szCs w:val="24"/>
        </w:rPr>
      </w:pPr>
    </w:p>
    <w:p w14:paraId="7B5BDA6A" w14:textId="77777777" w:rsidR="00152C60" w:rsidRPr="006A48A8" w:rsidRDefault="00152C60" w:rsidP="00152C60">
      <w:pPr>
        <w:rPr>
          <w:rFonts w:ascii="Arial" w:hAnsi="Arial" w:cs="Arial"/>
          <w:b/>
          <w:sz w:val="24"/>
          <w:szCs w:val="24"/>
        </w:rPr>
      </w:pPr>
      <w:r w:rsidRPr="006A48A8">
        <w:rPr>
          <w:rFonts w:ascii="Arial" w:hAnsi="Arial" w:cs="Arial"/>
          <w:sz w:val="24"/>
          <w:szCs w:val="24"/>
        </w:rPr>
        <w:t>La colección está abierta al público.</w:t>
      </w:r>
    </w:p>
    <w:p w14:paraId="0DD703EE" w14:textId="336577F1" w:rsidR="00152C60" w:rsidRPr="006A48A8" w:rsidRDefault="00152C60" w:rsidP="00152C60">
      <w:pPr>
        <w:spacing w:line="240" w:lineRule="auto"/>
        <w:contextualSpacing/>
        <w:rPr>
          <w:rFonts w:ascii="Arial" w:hAnsi="Arial" w:cs="Arial"/>
          <w:b/>
          <w:sz w:val="24"/>
          <w:szCs w:val="24"/>
        </w:rPr>
      </w:pPr>
    </w:p>
    <w:p w14:paraId="022E6623" w14:textId="77777777" w:rsidR="00152C60" w:rsidRDefault="00152C60" w:rsidP="00152C60">
      <w:pPr>
        <w:spacing w:line="240" w:lineRule="auto"/>
        <w:contextualSpacing/>
        <w:rPr>
          <w:rFonts w:ascii="Arial" w:hAnsi="Arial" w:cs="Arial"/>
          <w:b/>
          <w:sz w:val="24"/>
          <w:szCs w:val="24"/>
        </w:rPr>
      </w:pPr>
      <w:r w:rsidRPr="006A48A8">
        <w:rPr>
          <w:rFonts w:ascii="Arial" w:hAnsi="Arial" w:cs="Arial"/>
          <w:b/>
          <w:sz w:val="24"/>
          <w:szCs w:val="24"/>
        </w:rPr>
        <w:t>Información sobre la Adquisición</w:t>
      </w:r>
    </w:p>
    <w:p w14:paraId="5BDEBF80" w14:textId="7FF9C028" w:rsidR="00CD223C" w:rsidRPr="00CD223C" w:rsidRDefault="00CD223C" w:rsidP="00152C60">
      <w:pPr>
        <w:spacing w:line="240" w:lineRule="auto"/>
        <w:contextualSpacing/>
        <w:rPr>
          <w:rFonts w:ascii="Arial" w:hAnsi="Arial" w:cs="Arial"/>
          <w:bCs/>
          <w:sz w:val="24"/>
          <w:szCs w:val="24"/>
        </w:rPr>
      </w:pPr>
      <w:r w:rsidRPr="00CD223C">
        <w:rPr>
          <w:rFonts w:ascii="Arial" w:hAnsi="Arial" w:cs="Arial"/>
          <w:bCs/>
          <w:sz w:val="24"/>
          <w:szCs w:val="24"/>
        </w:rPr>
        <w:t>Donación de Doug Kari en 2025, con asistencia de la Dra. Lillian Guerra.</w:t>
      </w:r>
    </w:p>
    <w:p w14:paraId="7DFB3E46" w14:textId="77777777" w:rsidR="00390375" w:rsidRPr="006A48A8" w:rsidRDefault="00390375" w:rsidP="00152C60">
      <w:pPr>
        <w:spacing w:line="240" w:lineRule="auto"/>
        <w:contextualSpacing/>
        <w:rPr>
          <w:rFonts w:ascii="Arial" w:hAnsi="Arial" w:cs="Arial"/>
          <w:bCs/>
          <w:sz w:val="24"/>
          <w:szCs w:val="24"/>
        </w:rPr>
      </w:pPr>
    </w:p>
    <w:p w14:paraId="1526138E" w14:textId="7F10E3A6" w:rsidR="00390375" w:rsidRPr="006A48A8" w:rsidRDefault="00390375" w:rsidP="00152C60">
      <w:pPr>
        <w:spacing w:line="240" w:lineRule="auto"/>
        <w:contextualSpacing/>
        <w:rPr>
          <w:rFonts w:ascii="Arial" w:hAnsi="Arial" w:cs="Arial"/>
          <w:b/>
          <w:sz w:val="24"/>
          <w:szCs w:val="24"/>
        </w:rPr>
      </w:pPr>
      <w:r w:rsidRPr="006A48A8">
        <w:rPr>
          <w:rFonts w:ascii="Arial" w:hAnsi="Arial" w:cs="Arial"/>
          <w:b/>
          <w:sz w:val="24"/>
          <w:szCs w:val="24"/>
        </w:rPr>
        <w:t>Uso</w:t>
      </w:r>
    </w:p>
    <w:p w14:paraId="2E914ED6" w14:textId="7682F6D8" w:rsidR="00152C60" w:rsidRPr="006A48A8" w:rsidRDefault="00152C60" w:rsidP="00152C60">
      <w:pPr>
        <w:spacing w:line="240" w:lineRule="auto"/>
        <w:contextualSpacing/>
        <w:rPr>
          <w:rFonts w:ascii="Arial" w:eastAsia="Times New Roman" w:hAnsi="Arial" w:cs="Arial"/>
          <w:sz w:val="24"/>
          <w:szCs w:val="24"/>
        </w:rPr>
      </w:pPr>
    </w:p>
    <w:p w14:paraId="2AE686A0" w14:textId="77777777" w:rsidR="00152C60" w:rsidRPr="006A48A8" w:rsidRDefault="00152C60" w:rsidP="00152C60">
      <w:pPr>
        <w:spacing w:after="0"/>
        <w:rPr>
          <w:rFonts w:ascii="Arial" w:hAnsi="Arial" w:cs="Arial"/>
          <w:sz w:val="24"/>
          <w:szCs w:val="24"/>
        </w:rPr>
      </w:pPr>
      <w:bookmarkStart w:id="1" w:name="_Hlk129092128"/>
      <w:r w:rsidRPr="006A48A8">
        <w:rPr>
          <w:rFonts w:ascii="Arial" w:hAnsi="Arial" w:cs="Arial"/>
          <w:b/>
          <w:sz w:val="24"/>
          <w:szCs w:val="24"/>
        </w:rPr>
        <w:t>Temas Seleccionados y Términos Clave</w:t>
      </w:r>
      <w:r w:rsidRPr="006A48A8">
        <w:rPr>
          <w:rFonts w:ascii="Arial" w:hAnsi="Arial" w:cs="Arial"/>
          <w:sz w:val="24"/>
          <w:szCs w:val="24"/>
        </w:rPr>
        <w:t xml:space="preserve"> </w:t>
      </w:r>
    </w:p>
    <w:bookmarkEnd w:id="1"/>
    <w:p w14:paraId="568519FB" w14:textId="77777777" w:rsidR="00C44538" w:rsidRPr="0023789F" w:rsidRDefault="00C44538" w:rsidP="00C44538">
      <w:pPr>
        <w:pStyle w:val="Heading3"/>
        <w:keepNext w:val="0"/>
        <w:keepLines w:val="0"/>
        <w:widowControl w:val="0"/>
        <w:numPr>
          <w:ilvl w:val="0"/>
          <w:numId w:val="2"/>
        </w:numPr>
        <w:tabs>
          <w:tab w:val="left" w:pos="799"/>
        </w:tabs>
        <w:autoSpaceDE w:val="0"/>
        <w:autoSpaceDN w:val="0"/>
        <w:spacing w:before="274" w:after="0" w:line="306" w:lineRule="exact"/>
        <w:ind w:left="799" w:hanging="479"/>
        <w:rPr>
          <w:rFonts w:ascii="Arial" w:hAnsi="Arial" w:cs="Arial"/>
          <w:sz w:val="24"/>
          <w:szCs w:val="24"/>
        </w:rPr>
      </w:pPr>
      <w:r w:rsidRPr="0023789F">
        <w:rPr>
          <w:rFonts w:ascii="Arial" w:hAnsi="Arial" w:cs="Arial"/>
          <w:spacing w:val="-2"/>
          <w:sz w:val="24"/>
          <w:szCs w:val="24"/>
        </w:rPr>
        <w:t>Cuba.</w:t>
      </w:r>
    </w:p>
    <w:p w14:paraId="4B42A74C" w14:textId="77777777" w:rsidR="00C44538" w:rsidRPr="0023789F" w:rsidRDefault="00C44538" w:rsidP="00C44538">
      <w:pPr>
        <w:pStyle w:val="Heading3"/>
        <w:keepNext w:val="0"/>
        <w:keepLines w:val="0"/>
        <w:widowControl w:val="0"/>
        <w:numPr>
          <w:ilvl w:val="0"/>
          <w:numId w:val="2"/>
        </w:numPr>
        <w:tabs>
          <w:tab w:val="left" w:pos="799"/>
        </w:tabs>
        <w:autoSpaceDE w:val="0"/>
        <w:autoSpaceDN w:val="0"/>
        <w:spacing w:before="0" w:after="0" w:line="288" w:lineRule="exact"/>
        <w:ind w:left="799" w:hanging="479"/>
        <w:rPr>
          <w:rFonts w:ascii="Arial" w:hAnsi="Arial" w:cs="Arial"/>
          <w:sz w:val="24"/>
          <w:szCs w:val="24"/>
        </w:rPr>
      </w:pPr>
      <w:proofErr w:type="spellStart"/>
      <w:r w:rsidRPr="0023789F">
        <w:rPr>
          <w:rFonts w:ascii="Arial" w:hAnsi="Arial" w:cs="Arial"/>
          <w:sz w:val="24"/>
          <w:szCs w:val="24"/>
        </w:rPr>
        <w:t>Revolution</w:t>
      </w:r>
      <w:proofErr w:type="spellEnd"/>
      <w:r w:rsidRPr="0023789F">
        <w:rPr>
          <w:rFonts w:ascii="Arial" w:hAnsi="Arial" w:cs="Arial"/>
          <w:spacing w:val="-8"/>
          <w:sz w:val="24"/>
          <w:szCs w:val="24"/>
        </w:rPr>
        <w:t xml:space="preserve"> </w:t>
      </w:r>
      <w:r w:rsidRPr="0023789F">
        <w:rPr>
          <w:rFonts w:ascii="Arial" w:hAnsi="Arial" w:cs="Arial"/>
          <w:sz w:val="24"/>
          <w:szCs w:val="24"/>
        </w:rPr>
        <w:t>(</w:t>
      </w:r>
      <w:proofErr w:type="gramStart"/>
      <w:r w:rsidRPr="0023789F">
        <w:rPr>
          <w:rFonts w:ascii="Arial" w:hAnsi="Arial" w:cs="Arial"/>
          <w:sz w:val="24"/>
          <w:szCs w:val="24"/>
        </w:rPr>
        <w:t>Cuba</w:t>
      </w:r>
      <w:r w:rsidRPr="0023789F">
        <w:rPr>
          <w:rFonts w:ascii="Arial" w:hAnsi="Arial" w:cs="Arial"/>
          <w:spacing w:val="-7"/>
          <w:sz w:val="24"/>
          <w:szCs w:val="24"/>
        </w:rPr>
        <w:t xml:space="preserve"> </w:t>
      </w:r>
      <w:r w:rsidRPr="0023789F">
        <w:rPr>
          <w:rFonts w:ascii="Arial" w:hAnsi="Arial" w:cs="Arial"/>
          <w:sz w:val="24"/>
          <w:szCs w:val="24"/>
        </w:rPr>
        <w:t>:</w:t>
      </w:r>
      <w:proofErr w:type="gramEnd"/>
      <w:r w:rsidRPr="0023789F">
        <w:rPr>
          <w:rFonts w:ascii="Arial" w:hAnsi="Arial" w:cs="Arial"/>
          <w:spacing w:val="-8"/>
          <w:sz w:val="24"/>
          <w:szCs w:val="24"/>
        </w:rPr>
        <w:t xml:space="preserve"> </w:t>
      </w:r>
      <w:r w:rsidRPr="0023789F">
        <w:rPr>
          <w:rFonts w:ascii="Arial" w:hAnsi="Arial" w:cs="Arial"/>
          <w:spacing w:val="-2"/>
          <w:sz w:val="24"/>
          <w:szCs w:val="24"/>
        </w:rPr>
        <w:t>1959).</w:t>
      </w:r>
    </w:p>
    <w:p w14:paraId="5718E4C7" w14:textId="77777777" w:rsidR="00C44538" w:rsidRPr="0023789F" w:rsidRDefault="00C44538" w:rsidP="00C44538">
      <w:pPr>
        <w:pStyle w:val="Heading3"/>
        <w:keepNext w:val="0"/>
        <w:keepLines w:val="0"/>
        <w:widowControl w:val="0"/>
        <w:numPr>
          <w:ilvl w:val="0"/>
          <w:numId w:val="2"/>
        </w:numPr>
        <w:tabs>
          <w:tab w:val="left" w:pos="799"/>
        </w:tabs>
        <w:autoSpaceDE w:val="0"/>
        <w:autoSpaceDN w:val="0"/>
        <w:spacing w:before="0" w:after="0" w:line="288" w:lineRule="exact"/>
        <w:ind w:left="799" w:hanging="479"/>
        <w:rPr>
          <w:rFonts w:ascii="Arial" w:hAnsi="Arial" w:cs="Arial"/>
          <w:sz w:val="24"/>
          <w:szCs w:val="24"/>
        </w:rPr>
      </w:pPr>
      <w:r w:rsidRPr="0023789F">
        <w:rPr>
          <w:rFonts w:ascii="Arial" w:hAnsi="Arial" w:cs="Arial"/>
          <w:sz w:val="24"/>
          <w:szCs w:val="24"/>
        </w:rPr>
        <w:t>Castro,</w:t>
      </w:r>
      <w:r w:rsidRPr="0023789F">
        <w:rPr>
          <w:rFonts w:ascii="Arial" w:hAnsi="Arial" w:cs="Arial"/>
          <w:spacing w:val="21"/>
          <w:sz w:val="24"/>
          <w:szCs w:val="24"/>
        </w:rPr>
        <w:t xml:space="preserve"> </w:t>
      </w:r>
      <w:r w:rsidRPr="0023789F">
        <w:rPr>
          <w:rFonts w:ascii="Arial" w:hAnsi="Arial" w:cs="Arial"/>
          <w:sz w:val="24"/>
          <w:szCs w:val="24"/>
        </w:rPr>
        <w:t>Fidel,</w:t>
      </w:r>
      <w:r w:rsidRPr="0023789F">
        <w:rPr>
          <w:rFonts w:ascii="Arial" w:hAnsi="Arial" w:cs="Arial"/>
          <w:spacing w:val="21"/>
          <w:sz w:val="24"/>
          <w:szCs w:val="24"/>
        </w:rPr>
        <w:t xml:space="preserve"> </w:t>
      </w:r>
      <w:r w:rsidRPr="0023789F">
        <w:rPr>
          <w:rFonts w:ascii="Arial" w:hAnsi="Arial" w:cs="Arial"/>
          <w:sz w:val="24"/>
          <w:szCs w:val="24"/>
        </w:rPr>
        <w:t>1926-</w:t>
      </w:r>
      <w:r w:rsidRPr="0023789F">
        <w:rPr>
          <w:rFonts w:ascii="Arial" w:hAnsi="Arial" w:cs="Arial"/>
          <w:spacing w:val="-2"/>
          <w:sz w:val="24"/>
          <w:szCs w:val="24"/>
        </w:rPr>
        <w:t>2016.</w:t>
      </w:r>
    </w:p>
    <w:p w14:paraId="710D7BC9" w14:textId="77777777" w:rsidR="00C44538" w:rsidRPr="0023789F" w:rsidRDefault="00C44538" w:rsidP="00C44538">
      <w:pPr>
        <w:pStyle w:val="Heading3"/>
        <w:keepNext w:val="0"/>
        <w:keepLines w:val="0"/>
        <w:widowControl w:val="0"/>
        <w:numPr>
          <w:ilvl w:val="0"/>
          <w:numId w:val="2"/>
        </w:numPr>
        <w:tabs>
          <w:tab w:val="left" w:pos="799"/>
        </w:tabs>
        <w:autoSpaceDE w:val="0"/>
        <w:autoSpaceDN w:val="0"/>
        <w:spacing w:before="0" w:after="0" w:line="306" w:lineRule="exact"/>
        <w:ind w:left="799" w:hanging="479"/>
        <w:rPr>
          <w:rFonts w:ascii="Arial" w:hAnsi="Arial" w:cs="Arial"/>
          <w:sz w:val="24"/>
          <w:szCs w:val="24"/>
        </w:rPr>
      </w:pPr>
      <w:r w:rsidRPr="0023789F">
        <w:rPr>
          <w:rFonts w:ascii="Arial" w:hAnsi="Arial" w:cs="Arial"/>
          <w:sz w:val="24"/>
          <w:szCs w:val="24"/>
        </w:rPr>
        <w:t>Guevara,</w:t>
      </w:r>
      <w:r w:rsidRPr="0023789F">
        <w:rPr>
          <w:rFonts w:ascii="Arial" w:hAnsi="Arial" w:cs="Arial"/>
          <w:spacing w:val="10"/>
          <w:sz w:val="24"/>
          <w:szCs w:val="24"/>
        </w:rPr>
        <w:t xml:space="preserve"> </w:t>
      </w:r>
      <w:r w:rsidRPr="0023789F">
        <w:rPr>
          <w:rFonts w:ascii="Arial" w:hAnsi="Arial" w:cs="Arial"/>
          <w:sz w:val="24"/>
          <w:szCs w:val="24"/>
        </w:rPr>
        <w:t>Che,</w:t>
      </w:r>
      <w:r w:rsidRPr="0023789F">
        <w:rPr>
          <w:rFonts w:ascii="Arial" w:hAnsi="Arial" w:cs="Arial"/>
          <w:spacing w:val="10"/>
          <w:sz w:val="24"/>
          <w:szCs w:val="24"/>
        </w:rPr>
        <w:t xml:space="preserve"> </w:t>
      </w:r>
      <w:r w:rsidRPr="0023789F">
        <w:rPr>
          <w:rFonts w:ascii="Arial" w:hAnsi="Arial" w:cs="Arial"/>
          <w:sz w:val="24"/>
          <w:szCs w:val="24"/>
        </w:rPr>
        <w:t>1928-</w:t>
      </w:r>
      <w:r w:rsidRPr="0023789F">
        <w:rPr>
          <w:rFonts w:ascii="Arial" w:hAnsi="Arial" w:cs="Arial"/>
          <w:spacing w:val="-2"/>
          <w:sz w:val="24"/>
          <w:szCs w:val="24"/>
        </w:rPr>
        <w:t>1967.</w:t>
      </w:r>
    </w:p>
    <w:p w14:paraId="47592358" w14:textId="77777777" w:rsidR="00152C60" w:rsidRPr="006A48A8" w:rsidRDefault="00152C60" w:rsidP="00152C60">
      <w:pPr>
        <w:spacing w:line="240" w:lineRule="auto"/>
        <w:contextualSpacing/>
        <w:rPr>
          <w:rFonts w:ascii="Arial" w:eastAsia="Times New Roman" w:hAnsi="Arial" w:cs="Arial"/>
          <w:sz w:val="24"/>
          <w:szCs w:val="24"/>
        </w:rPr>
      </w:pPr>
    </w:p>
    <w:p w14:paraId="41ADC321" w14:textId="57FB7754" w:rsidR="00152C60" w:rsidRPr="006A48A8" w:rsidRDefault="00152C60" w:rsidP="00152C60">
      <w:pPr>
        <w:spacing w:line="240" w:lineRule="auto"/>
        <w:contextualSpacing/>
        <w:rPr>
          <w:rFonts w:ascii="Arial" w:hAnsi="Arial" w:cs="Arial"/>
          <w:b/>
          <w:sz w:val="24"/>
          <w:szCs w:val="24"/>
        </w:rPr>
      </w:pPr>
    </w:p>
    <w:p w14:paraId="4223B2DD" w14:textId="77777777" w:rsidR="00152C60" w:rsidRPr="006A48A8" w:rsidRDefault="00152C60" w:rsidP="00152C60">
      <w:pPr>
        <w:spacing w:after="0"/>
        <w:rPr>
          <w:rFonts w:ascii="Arial" w:eastAsia="Times New Roman" w:hAnsi="Arial" w:cs="Arial"/>
          <w:b/>
          <w:sz w:val="24"/>
          <w:szCs w:val="24"/>
        </w:rPr>
      </w:pPr>
    </w:p>
    <w:p w14:paraId="6E919502" w14:textId="77777777" w:rsidR="00152C60" w:rsidRPr="006A48A8" w:rsidRDefault="00152C60" w:rsidP="00152C60">
      <w:pPr>
        <w:spacing w:after="0"/>
        <w:rPr>
          <w:rFonts w:ascii="Arial" w:eastAsia="Times New Roman" w:hAnsi="Arial" w:cs="Arial"/>
          <w:b/>
          <w:sz w:val="24"/>
          <w:szCs w:val="24"/>
        </w:rPr>
      </w:pPr>
      <w:r w:rsidRPr="006A48A8">
        <w:rPr>
          <w:rFonts w:ascii="Arial" w:eastAsia="Times New Roman" w:hAnsi="Arial" w:cs="Arial"/>
          <w:b/>
          <w:sz w:val="24"/>
          <w:szCs w:val="24"/>
        </w:rPr>
        <w:t>Inventario</w:t>
      </w:r>
    </w:p>
    <w:p w14:paraId="620E6DED" w14:textId="77777777" w:rsidR="00152C60" w:rsidRPr="006A48A8" w:rsidRDefault="00152C60" w:rsidP="00152C60">
      <w:pPr>
        <w:spacing w:after="0"/>
        <w:rPr>
          <w:rFonts w:ascii="Arial" w:eastAsia="Times New Roman" w:hAnsi="Arial" w:cs="Arial"/>
          <w:b/>
          <w:sz w:val="24"/>
          <w:szCs w:val="24"/>
        </w:rPr>
      </w:pPr>
    </w:p>
    <w:tbl>
      <w:tblPr>
        <w:tblStyle w:val="TableGrid"/>
        <w:tblW w:w="0" w:type="auto"/>
        <w:tblLook w:val="04A0" w:firstRow="1" w:lastRow="0" w:firstColumn="1" w:lastColumn="0" w:noHBand="0" w:noVBand="1"/>
      </w:tblPr>
      <w:tblGrid>
        <w:gridCol w:w="797"/>
        <w:gridCol w:w="1178"/>
        <w:gridCol w:w="8815"/>
      </w:tblGrid>
      <w:tr w:rsidR="007964E5" w:rsidRPr="007964E5" w14:paraId="63795BA9" w14:textId="77777777" w:rsidTr="007964E5">
        <w:trPr>
          <w:trHeight w:val="300"/>
        </w:trPr>
        <w:tc>
          <w:tcPr>
            <w:tcW w:w="797" w:type="dxa"/>
            <w:shd w:val="clear" w:color="auto" w:fill="000000" w:themeFill="text1"/>
            <w:noWrap/>
            <w:hideMark/>
          </w:tcPr>
          <w:p w14:paraId="26728D0C" w14:textId="56479089" w:rsidR="007964E5" w:rsidRPr="007964E5" w:rsidRDefault="007964E5" w:rsidP="007964E5">
            <w:pPr>
              <w:rPr>
                <w:rFonts w:ascii="Arial" w:hAnsi="Arial" w:cs="Arial"/>
                <w:b/>
                <w:bCs/>
                <w:sz w:val="24"/>
                <w:szCs w:val="24"/>
                <w:lang w:val="en-US"/>
              </w:rPr>
            </w:pPr>
            <w:r>
              <w:rPr>
                <w:rFonts w:ascii="Arial" w:hAnsi="Arial" w:cs="Arial"/>
                <w:b/>
                <w:bCs/>
                <w:sz w:val="24"/>
                <w:szCs w:val="24"/>
              </w:rPr>
              <w:t>Caja</w:t>
            </w:r>
          </w:p>
        </w:tc>
        <w:tc>
          <w:tcPr>
            <w:tcW w:w="1178" w:type="dxa"/>
            <w:shd w:val="clear" w:color="auto" w:fill="000000" w:themeFill="text1"/>
            <w:noWrap/>
            <w:hideMark/>
          </w:tcPr>
          <w:p w14:paraId="1399D935" w14:textId="458DBC08" w:rsidR="007964E5" w:rsidRPr="007964E5" w:rsidRDefault="007964E5">
            <w:pPr>
              <w:rPr>
                <w:rFonts w:ascii="Arial" w:hAnsi="Arial" w:cs="Arial"/>
                <w:b/>
                <w:bCs/>
                <w:sz w:val="24"/>
                <w:szCs w:val="24"/>
              </w:rPr>
            </w:pPr>
            <w:r>
              <w:rPr>
                <w:rFonts w:ascii="Arial" w:hAnsi="Arial" w:cs="Arial"/>
                <w:b/>
                <w:bCs/>
                <w:sz w:val="24"/>
                <w:szCs w:val="24"/>
              </w:rPr>
              <w:t>Carpeta</w:t>
            </w:r>
          </w:p>
        </w:tc>
        <w:tc>
          <w:tcPr>
            <w:tcW w:w="8815" w:type="dxa"/>
            <w:shd w:val="clear" w:color="auto" w:fill="000000" w:themeFill="text1"/>
            <w:noWrap/>
            <w:hideMark/>
          </w:tcPr>
          <w:p w14:paraId="102E838C" w14:textId="77D34452" w:rsidR="007964E5" w:rsidRPr="007964E5" w:rsidRDefault="007964E5">
            <w:pPr>
              <w:rPr>
                <w:rFonts w:ascii="Arial" w:hAnsi="Arial" w:cs="Arial"/>
                <w:b/>
                <w:bCs/>
                <w:sz w:val="24"/>
                <w:szCs w:val="24"/>
              </w:rPr>
            </w:pPr>
            <w:r>
              <w:rPr>
                <w:rFonts w:ascii="Arial" w:hAnsi="Arial" w:cs="Arial"/>
                <w:b/>
                <w:bCs/>
                <w:sz w:val="24"/>
                <w:szCs w:val="24"/>
              </w:rPr>
              <w:t>Titulo</w:t>
            </w:r>
          </w:p>
        </w:tc>
      </w:tr>
      <w:tr w:rsidR="007964E5" w:rsidRPr="008860FC" w14:paraId="3E3637DF" w14:textId="77777777" w:rsidTr="007964E5">
        <w:trPr>
          <w:trHeight w:val="300"/>
        </w:trPr>
        <w:tc>
          <w:tcPr>
            <w:tcW w:w="797" w:type="dxa"/>
            <w:noWrap/>
            <w:hideMark/>
          </w:tcPr>
          <w:p w14:paraId="41BE5F60"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3F5DBED1"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8815" w:type="dxa"/>
            <w:noWrap/>
            <w:hideMark/>
          </w:tcPr>
          <w:p w14:paraId="0A6E22B5"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Fidel Castro and Camilo Cienfuegos during victory speech, Fidel has white dove perched on shoulder</w:t>
            </w:r>
          </w:p>
        </w:tc>
      </w:tr>
      <w:tr w:rsidR="007964E5" w:rsidRPr="008860FC" w14:paraId="30D96F44" w14:textId="77777777" w:rsidTr="007964E5">
        <w:trPr>
          <w:trHeight w:val="300"/>
        </w:trPr>
        <w:tc>
          <w:tcPr>
            <w:tcW w:w="797" w:type="dxa"/>
            <w:noWrap/>
            <w:hideMark/>
          </w:tcPr>
          <w:p w14:paraId="410A2FBE"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3ED65BAC" w14:textId="77777777" w:rsidR="007964E5" w:rsidRPr="007964E5" w:rsidRDefault="007964E5">
            <w:pPr>
              <w:rPr>
                <w:rFonts w:ascii="Arial" w:hAnsi="Arial" w:cs="Arial"/>
                <w:sz w:val="24"/>
                <w:szCs w:val="24"/>
              </w:rPr>
            </w:pPr>
            <w:r w:rsidRPr="007964E5">
              <w:rPr>
                <w:rFonts w:ascii="Arial" w:hAnsi="Arial" w:cs="Arial"/>
                <w:sz w:val="24"/>
                <w:szCs w:val="24"/>
              </w:rPr>
              <w:t>2</w:t>
            </w:r>
          </w:p>
        </w:tc>
        <w:tc>
          <w:tcPr>
            <w:tcW w:w="8815" w:type="dxa"/>
            <w:noWrap/>
            <w:hideMark/>
          </w:tcPr>
          <w:p w14:paraId="4087B28C"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Fidel Castro surrounded by a group of civilian men and women</w:t>
            </w:r>
          </w:p>
        </w:tc>
      </w:tr>
      <w:tr w:rsidR="007964E5" w:rsidRPr="008860FC" w14:paraId="265175D3" w14:textId="77777777" w:rsidTr="007964E5">
        <w:trPr>
          <w:trHeight w:val="300"/>
        </w:trPr>
        <w:tc>
          <w:tcPr>
            <w:tcW w:w="797" w:type="dxa"/>
            <w:noWrap/>
            <w:hideMark/>
          </w:tcPr>
          <w:p w14:paraId="208E4558"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0D06F8F2" w14:textId="77777777" w:rsidR="007964E5" w:rsidRPr="007964E5" w:rsidRDefault="007964E5">
            <w:pPr>
              <w:rPr>
                <w:rFonts w:ascii="Arial" w:hAnsi="Arial" w:cs="Arial"/>
                <w:sz w:val="24"/>
                <w:szCs w:val="24"/>
              </w:rPr>
            </w:pPr>
            <w:r w:rsidRPr="007964E5">
              <w:rPr>
                <w:rFonts w:ascii="Arial" w:hAnsi="Arial" w:cs="Arial"/>
                <w:sz w:val="24"/>
                <w:szCs w:val="24"/>
              </w:rPr>
              <w:t>3</w:t>
            </w:r>
          </w:p>
        </w:tc>
        <w:tc>
          <w:tcPr>
            <w:tcW w:w="8815" w:type="dxa"/>
            <w:noWrap/>
            <w:hideMark/>
          </w:tcPr>
          <w:p w14:paraId="5F890353"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Ernesto 'Che' Guevara and revolutionaries and civilians celebrating over the counter of a bar</w:t>
            </w:r>
          </w:p>
        </w:tc>
      </w:tr>
      <w:tr w:rsidR="007964E5" w:rsidRPr="008860FC" w14:paraId="483490A5" w14:textId="77777777" w:rsidTr="007964E5">
        <w:trPr>
          <w:trHeight w:val="300"/>
        </w:trPr>
        <w:tc>
          <w:tcPr>
            <w:tcW w:w="797" w:type="dxa"/>
            <w:noWrap/>
            <w:hideMark/>
          </w:tcPr>
          <w:p w14:paraId="1E21DDFF"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144E37E9" w14:textId="77777777" w:rsidR="007964E5" w:rsidRPr="007964E5" w:rsidRDefault="007964E5">
            <w:pPr>
              <w:rPr>
                <w:rFonts w:ascii="Arial" w:hAnsi="Arial" w:cs="Arial"/>
                <w:sz w:val="24"/>
                <w:szCs w:val="24"/>
              </w:rPr>
            </w:pPr>
            <w:r w:rsidRPr="007964E5">
              <w:rPr>
                <w:rFonts w:ascii="Arial" w:hAnsi="Arial" w:cs="Arial"/>
                <w:sz w:val="24"/>
                <w:szCs w:val="24"/>
              </w:rPr>
              <w:t>4</w:t>
            </w:r>
          </w:p>
        </w:tc>
        <w:tc>
          <w:tcPr>
            <w:tcW w:w="8815" w:type="dxa"/>
            <w:noWrap/>
            <w:hideMark/>
          </w:tcPr>
          <w:p w14:paraId="17C3A8EF"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Ernesto 'Che' Guevara shaking hands with a man at a bar</w:t>
            </w:r>
          </w:p>
        </w:tc>
      </w:tr>
      <w:tr w:rsidR="007964E5" w:rsidRPr="008860FC" w14:paraId="203EA01D" w14:textId="77777777" w:rsidTr="007964E5">
        <w:trPr>
          <w:trHeight w:val="300"/>
        </w:trPr>
        <w:tc>
          <w:tcPr>
            <w:tcW w:w="797" w:type="dxa"/>
            <w:noWrap/>
            <w:hideMark/>
          </w:tcPr>
          <w:p w14:paraId="239DF025"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7D128BFC" w14:textId="77777777" w:rsidR="007964E5" w:rsidRPr="007964E5" w:rsidRDefault="007964E5">
            <w:pPr>
              <w:rPr>
                <w:rFonts w:ascii="Arial" w:hAnsi="Arial" w:cs="Arial"/>
                <w:sz w:val="24"/>
                <w:szCs w:val="24"/>
              </w:rPr>
            </w:pPr>
            <w:r w:rsidRPr="007964E5">
              <w:rPr>
                <w:rFonts w:ascii="Arial" w:hAnsi="Arial" w:cs="Arial"/>
                <w:sz w:val="24"/>
                <w:szCs w:val="24"/>
              </w:rPr>
              <w:t>5</w:t>
            </w:r>
          </w:p>
        </w:tc>
        <w:tc>
          <w:tcPr>
            <w:tcW w:w="8815" w:type="dxa"/>
            <w:noWrap/>
            <w:hideMark/>
          </w:tcPr>
          <w:p w14:paraId="4B914CDD"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Fidel Castro being imprisoned by Batista officers, possibly at Presidio Modelo at Isla de Pinos after the Moncada Barracks attack</w:t>
            </w:r>
          </w:p>
        </w:tc>
      </w:tr>
      <w:tr w:rsidR="007964E5" w:rsidRPr="008860FC" w14:paraId="598AB7DC" w14:textId="77777777" w:rsidTr="007964E5">
        <w:trPr>
          <w:trHeight w:val="300"/>
        </w:trPr>
        <w:tc>
          <w:tcPr>
            <w:tcW w:w="797" w:type="dxa"/>
            <w:noWrap/>
            <w:hideMark/>
          </w:tcPr>
          <w:p w14:paraId="1D914C9B"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6A34A881" w14:textId="77777777" w:rsidR="007964E5" w:rsidRPr="007964E5" w:rsidRDefault="007964E5">
            <w:pPr>
              <w:rPr>
                <w:rFonts w:ascii="Arial" w:hAnsi="Arial" w:cs="Arial"/>
                <w:sz w:val="24"/>
                <w:szCs w:val="24"/>
              </w:rPr>
            </w:pPr>
            <w:r w:rsidRPr="007964E5">
              <w:rPr>
                <w:rFonts w:ascii="Arial" w:hAnsi="Arial" w:cs="Arial"/>
                <w:sz w:val="24"/>
                <w:szCs w:val="24"/>
              </w:rPr>
              <w:t>6</w:t>
            </w:r>
          </w:p>
        </w:tc>
        <w:tc>
          <w:tcPr>
            <w:tcW w:w="8815" w:type="dxa"/>
            <w:noWrap/>
            <w:hideMark/>
          </w:tcPr>
          <w:p w14:paraId="013140AC"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Fidel Castro taking paraffin test for gun powder residue after his arrest for being a suspect in Manuel Castro’s murder</w:t>
            </w:r>
          </w:p>
        </w:tc>
      </w:tr>
      <w:tr w:rsidR="007964E5" w:rsidRPr="008860FC" w14:paraId="03A5D57A" w14:textId="77777777" w:rsidTr="007964E5">
        <w:trPr>
          <w:trHeight w:val="300"/>
        </w:trPr>
        <w:tc>
          <w:tcPr>
            <w:tcW w:w="797" w:type="dxa"/>
            <w:noWrap/>
            <w:hideMark/>
          </w:tcPr>
          <w:p w14:paraId="39BC67A9"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0BE1A38D" w14:textId="77777777" w:rsidR="007964E5" w:rsidRPr="007964E5" w:rsidRDefault="007964E5">
            <w:pPr>
              <w:rPr>
                <w:rFonts w:ascii="Arial" w:hAnsi="Arial" w:cs="Arial"/>
                <w:sz w:val="24"/>
                <w:szCs w:val="24"/>
              </w:rPr>
            </w:pPr>
            <w:r w:rsidRPr="007964E5">
              <w:rPr>
                <w:rFonts w:ascii="Arial" w:hAnsi="Arial" w:cs="Arial"/>
                <w:sz w:val="24"/>
                <w:szCs w:val="24"/>
              </w:rPr>
              <w:t>7</w:t>
            </w:r>
          </w:p>
        </w:tc>
        <w:tc>
          <w:tcPr>
            <w:tcW w:w="8815" w:type="dxa"/>
            <w:noWrap/>
            <w:hideMark/>
          </w:tcPr>
          <w:p w14:paraId="6A4C13F0"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Fidel Castro protesting in a Havana police station</w:t>
            </w:r>
          </w:p>
        </w:tc>
      </w:tr>
      <w:tr w:rsidR="007964E5" w:rsidRPr="008860FC" w14:paraId="20F4FD6E" w14:textId="77777777" w:rsidTr="007964E5">
        <w:trPr>
          <w:trHeight w:val="300"/>
        </w:trPr>
        <w:tc>
          <w:tcPr>
            <w:tcW w:w="797" w:type="dxa"/>
            <w:noWrap/>
            <w:hideMark/>
          </w:tcPr>
          <w:p w14:paraId="0BFB6365"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4620C467" w14:textId="77777777" w:rsidR="007964E5" w:rsidRPr="007964E5" w:rsidRDefault="007964E5">
            <w:pPr>
              <w:rPr>
                <w:rFonts w:ascii="Arial" w:hAnsi="Arial" w:cs="Arial"/>
                <w:sz w:val="24"/>
                <w:szCs w:val="24"/>
              </w:rPr>
            </w:pPr>
            <w:r w:rsidRPr="007964E5">
              <w:rPr>
                <w:rFonts w:ascii="Arial" w:hAnsi="Arial" w:cs="Arial"/>
                <w:sz w:val="24"/>
                <w:szCs w:val="24"/>
              </w:rPr>
              <w:t>8</w:t>
            </w:r>
          </w:p>
        </w:tc>
        <w:tc>
          <w:tcPr>
            <w:tcW w:w="8815" w:type="dxa"/>
            <w:noWrap/>
            <w:hideMark/>
          </w:tcPr>
          <w:p w14:paraId="721B6B6C"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Fidel Castro travelling on a bus, Celia Sánchez seated to his right</w:t>
            </w:r>
          </w:p>
        </w:tc>
      </w:tr>
      <w:tr w:rsidR="007964E5" w:rsidRPr="008860FC" w14:paraId="469AEF1D" w14:textId="77777777" w:rsidTr="007964E5">
        <w:trPr>
          <w:trHeight w:val="300"/>
        </w:trPr>
        <w:tc>
          <w:tcPr>
            <w:tcW w:w="797" w:type="dxa"/>
            <w:noWrap/>
            <w:hideMark/>
          </w:tcPr>
          <w:p w14:paraId="71AB2DB7"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4F05ADA1" w14:textId="77777777" w:rsidR="007964E5" w:rsidRPr="007964E5" w:rsidRDefault="007964E5">
            <w:pPr>
              <w:rPr>
                <w:rFonts w:ascii="Arial" w:hAnsi="Arial" w:cs="Arial"/>
                <w:sz w:val="24"/>
                <w:szCs w:val="24"/>
              </w:rPr>
            </w:pPr>
            <w:r w:rsidRPr="007964E5">
              <w:rPr>
                <w:rFonts w:ascii="Arial" w:hAnsi="Arial" w:cs="Arial"/>
                <w:sz w:val="24"/>
                <w:szCs w:val="24"/>
              </w:rPr>
              <w:t>9</w:t>
            </w:r>
          </w:p>
        </w:tc>
        <w:tc>
          <w:tcPr>
            <w:tcW w:w="8815" w:type="dxa"/>
            <w:noWrap/>
            <w:hideMark/>
          </w:tcPr>
          <w:p w14:paraId="27E2E5E9"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Ernesto 'Che' Guevara in military uniform and beret portrait</w:t>
            </w:r>
          </w:p>
        </w:tc>
      </w:tr>
      <w:tr w:rsidR="007964E5" w:rsidRPr="008860FC" w14:paraId="77B41A91" w14:textId="77777777" w:rsidTr="007964E5">
        <w:trPr>
          <w:trHeight w:val="300"/>
        </w:trPr>
        <w:tc>
          <w:tcPr>
            <w:tcW w:w="797" w:type="dxa"/>
            <w:noWrap/>
            <w:hideMark/>
          </w:tcPr>
          <w:p w14:paraId="40D412B6"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22DEAE87" w14:textId="77777777" w:rsidR="007964E5" w:rsidRPr="007964E5" w:rsidRDefault="007964E5">
            <w:pPr>
              <w:rPr>
                <w:rFonts w:ascii="Arial" w:hAnsi="Arial" w:cs="Arial"/>
                <w:sz w:val="24"/>
                <w:szCs w:val="24"/>
              </w:rPr>
            </w:pPr>
            <w:r w:rsidRPr="007964E5">
              <w:rPr>
                <w:rFonts w:ascii="Arial" w:hAnsi="Arial" w:cs="Arial"/>
                <w:sz w:val="24"/>
                <w:szCs w:val="24"/>
              </w:rPr>
              <w:t>10</w:t>
            </w:r>
          </w:p>
        </w:tc>
        <w:tc>
          <w:tcPr>
            <w:tcW w:w="8815" w:type="dxa"/>
            <w:noWrap/>
            <w:hideMark/>
          </w:tcPr>
          <w:p w14:paraId="53DA45C9"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Ernesto 'Che' Guevara in military uniform and gun, standing and talking into three microphones, officer with CTC arm patch standing to his left</w:t>
            </w:r>
          </w:p>
        </w:tc>
      </w:tr>
      <w:tr w:rsidR="007964E5" w:rsidRPr="008860FC" w14:paraId="4829E47C" w14:textId="77777777" w:rsidTr="007964E5">
        <w:trPr>
          <w:trHeight w:val="300"/>
        </w:trPr>
        <w:tc>
          <w:tcPr>
            <w:tcW w:w="797" w:type="dxa"/>
            <w:noWrap/>
            <w:hideMark/>
          </w:tcPr>
          <w:p w14:paraId="536C11C1"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73F1F44C" w14:textId="77777777" w:rsidR="007964E5" w:rsidRPr="007964E5" w:rsidRDefault="007964E5">
            <w:pPr>
              <w:rPr>
                <w:rFonts w:ascii="Arial" w:hAnsi="Arial" w:cs="Arial"/>
                <w:sz w:val="24"/>
                <w:szCs w:val="24"/>
              </w:rPr>
            </w:pPr>
            <w:r w:rsidRPr="007964E5">
              <w:rPr>
                <w:rFonts w:ascii="Arial" w:hAnsi="Arial" w:cs="Arial"/>
                <w:sz w:val="24"/>
                <w:szCs w:val="24"/>
              </w:rPr>
              <w:t>11</w:t>
            </w:r>
          </w:p>
        </w:tc>
        <w:tc>
          <w:tcPr>
            <w:tcW w:w="8815" w:type="dxa"/>
            <w:noWrap/>
            <w:hideMark/>
          </w:tcPr>
          <w:p w14:paraId="243609FD"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Close up photograph of Ernesto 'Che' Guevara</w:t>
            </w:r>
          </w:p>
        </w:tc>
      </w:tr>
      <w:tr w:rsidR="007964E5" w:rsidRPr="008860FC" w14:paraId="641384DA" w14:textId="77777777" w:rsidTr="007964E5">
        <w:trPr>
          <w:trHeight w:val="300"/>
        </w:trPr>
        <w:tc>
          <w:tcPr>
            <w:tcW w:w="797" w:type="dxa"/>
            <w:noWrap/>
            <w:hideMark/>
          </w:tcPr>
          <w:p w14:paraId="0A2F3E05"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516AF88B" w14:textId="77777777" w:rsidR="007964E5" w:rsidRPr="007964E5" w:rsidRDefault="007964E5">
            <w:pPr>
              <w:rPr>
                <w:rFonts w:ascii="Arial" w:hAnsi="Arial" w:cs="Arial"/>
                <w:sz w:val="24"/>
                <w:szCs w:val="24"/>
              </w:rPr>
            </w:pPr>
            <w:r w:rsidRPr="007964E5">
              <w:rPr>
                <w:rFonts w:ascii="Arial" w:hAnsi="Arial" w:cs="Arial"/>
                <w:sz w:val="24"/>
                <w:szCs w:val="24"/>
              </w:rPr>
              <w:t>12</w:t>
            </w:r>
          </w:p>
        </w:tc>
        <w:tc>
          <w:tcPr>
            <w:tcW w:w="8815" w:type="dxa"/>
            <w:noWrap/>
            <w:hideMark/>
          </w:tcPr>
          <w:p w14:paraId="0FCDC537"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Woman in revolutionary uniform holding rifle in right hand</w:t>
            </w:r>
          </w:p>
        </w:tc>
      </w:tr>
      <w:tr w:rsidR="007964E5" w:rsidRPr="008860FC" w14:paraId="02F9CF07" w14:textId="77777777" w:rsidTr="007964E5">
        <w:trPr>
          <w:trHeight w:val="300"/>
        </w:trPr>
        <w:tc>
          <w:tcPr>
            <w:tcW w:w="797" w:type="dxa"/>
            <w:noWrap/>
            <w:hideMark/>
          </w:tcPr>
          <w:p w14:paraId="5BDC9009"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378E983D" w14:textId="77777777" w:rsidR="007964E5" w:rsidRPr="007964E5" w:rsidRDefault="007964E5">
            <w:pPr>
              <w:rPr>
                <w:rFonts w:ascii="Arial" w:hAnsi="Arial" w:cs="Arial"/>
                <w:sz w:val="24"/>
                <w:szCs w:val="24"/>
              </w:rPr>
            </w:pPr>
            <w:r w:rsidRPr="007964E5">
              <w:rPr>
                <w:rFonts w:ascii="Arial" w:hAnsi="Arial" w:cs="Arial"/>
                <w:sz w:val="24"/>
                <w:szCs w:val="24"/>
              </w:rPr>
              <w:t>13</w:t>
            </w:r>
          </w:p>
        </w:tc>
        <w:tc>
          <w:tcPr>
            <w:tcW w:w="8815" w:type="dxa"/>
            <w:noWrap/>
            <w:hideMark/>
          </w:tcPr>
          <w:p w14:paraId="7473365F"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Ernesto 'Che' Guevara with crowbar, prying a cement slab open</w:t>
            </w:r>
          </w:p>
        </w:tc>
      </w:tr>
      <w:tr w:rsidR="007964E5" w:rsidRPr="008860FC" w14:paraId="6C6B0A09" w14:textId="77777777" w:rsidTr="007964E5">
        <w:trPr>
          <w:trHeight w:val="300"/>
        </w:trPr>
        <w:tc>
          <w:tcPr>
            <w:tcW w:w="797" w:type="dxa"/>
            <w:noWrap/>
            <w:hideMark/>
          </w:tcPr>
          <w:p w14:paraId="44880467" w14:textId="77777777" w:rsidR="007964E5" w:rsidRPr="007964E5" w:rsidRDefault="007964E5">
            <w:pPr>
              <w:rPr>
                <w:rFonts w:ascii="Arial" w:hAnsi="Arial" w:cs="Arial"/>
                <w:sz w:val="24"/>
                <w:szCs w:val="24"/>
              </w:rPr>
            </w:pPr>
            <w:r w:rsidRPr="007964E5">
              <w:rPr>
                <w:rFonts w:ascii="Arial" w:hAnsi="Arial" w:cs="Arial"/>
                <w:sz w:val="24"/>
                <w:szCs w:val="24"/>
              </w:rPr>
              <w:lastRenderedPageBreak/>
              <w:t>1</w:t>
            </w:r>
          </w:p>
        </w:tc>
        <w:tc>
          <w:tcPr>
            <w:tcW w:w="1178" w:type="dxa"/>
            <w:noWrap/>
            <w:hideMark/>
          </w:tcPr>
          <w:p w14:paraId="311DBA7D" w14:textId="77777777" w:rsidR="007964E5" w:rsidRPr="007964E5" w:rsidRDefault="007964E5">
            <w:pPr>
              <w:rPr>
                <w:rFonts w:ascii="Arial" w:hAnsi="Arial" w:cs="Arial"/>
                <w:sz w:val="24"/>
                <w:szCs w:val="24"/>
              </w:rPr>
            </w:pPr>
            <w:r w:rsidRPr="007964E5">
              <w:rPr>
                <w:rFonts w:ascii="Arial" w:hAnsi="Arial" w:cs="Arial"/>
                <w:sz w:val="24"/>
                <w:szCs w:val="24"/>
              </w:rPr>
              <w:t>14</w:t>
            </w:r>
          </w:p>
        </w:tc>
        <w:tc>
          <w:tcPr>
            <w:tcW w:w="8815" w:type="dxa"/>
            <w:noWrap/>
            <w:hideMark/>
          </w:tcPr>
          <w:p w14:paraId="5C881A6F"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Ernesto 'Che' Guevara standing in front of a Lenin portrait, shaking hands with a man</w:t>
            </w:r>
          </w:p>
        </w:tc>
      </w:tr>
      <w:tr w:rsidR="007964E5" w:rsidRPr="008860FC" w14:paraId="71F96E08" w14:textId="77777777" w:rsidTr="007964E5">
        <w:trPr>
          <w:trHeight w:val="300"/>
        </w:trPr>
        <w:tc>
          <w:tcPr>
            <w:tcW w:w="797" w:type="dxa"/>
            <w:noWrap/>
            <w:hideMark/>
          </w:tcPr>
          <w:p w14:paraId="616CE2D2"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29466D54" w14:textId="77777777" w:rsidR="007964E5" w:rsidRPr="007964E5" w:rsidRDefault="007964E5">
            <w:pPr>
              <w:rPr>
                <w:rFonts w:ascii="Arial" w:hAnsi="Arial" w:cs="Arial"/>
                <w:sz w:val="24"/>
                <w:szCs w:val="24"/>
              </w:rPr>
            </w:pPr>
            <w:r w:rsidRPr="007964E5">
              <w:rPr>
                <w:rFonts w:ascii="Arial" w:hAnsi="Arial" w:cs="Arial"/>
                <w:sz w:val="24"/>
                <w:szCs w:val="24"/>
              </w:rPr>
              <w:t>15</w:t>
            </w:r>
          </w:p>
        </w:tc>
        <w:tc>
          <w:tcPr>
            <w:tcW w:w="8815" w:type="dxa"/>
            <w:noWrap/>
            <w:hideMark/>
          </w:tcPr>
          <w:p w14:paraId="0DDCFD98"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 xml:space="preserve">Ernesto 'Che' Guevara with black leather jacket sitting by what looks like radio equipment, probably taken in the Sierra Maestra, as part of the underground broadcast of Radio </w:t>
            </w:r>
            <w:proofErr w:type="spellStart"/>
            <w:r w:rsidRPr="007964E5">
              <w:rPr>
                <w:rFonts w:ascii="Arial" w:hAnsi="Arial" w:cs="Arial"/>
                <w:sz w:val="24"/>
                <w:szCs w:val="24"/>
                <w:lang w:val="en-US"/>
              </w:rPr>
              <w:t>Rebelde</w:t>
            </w:r>
            <w:proofErr w:type="spellEnd"/>
          </w:p>
        </w:tc>
      </w:tr>
      <w:tr w:rsidR="007964E5" w:rsidRPr="008860FC" w14:paraId="15FF69F1" w14:textId="77777777" w:rsidTr="007964E5">
        <w:trPr>
          <w:trHeight w:val="300"/>
        </w:trPr>
        <w:tc>
          <w:tcPr>
            <w:tcW w:w="797" w:type="dxa"/>
            <w:noWrap/>
            <w:hideMark/>
          </w:tcPr>
          <w:p w14:paraId="08FF237E"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3F01528B" w14:textId="77777777" w:rsidR="007964E5" w:rsidRPr="007964E5" w:rsidRDefault="007964E5">
            <w:pPr>
              <w:rPr>
                <w:rFonts w:ascii="Arial" w:hAnsi="Arial" w:cs="Arial"/>
                <w:sz w:val="24"/>
                <w:szCs w:val="24"/>
              </w:rPr>
            </w:pPr>
            <w:r w:rsidRPr="007964E5">
              <w:rPr>
                <w:rFonts w:ascii="Arial" w:hAnsi="Arial" w:cs="Arial"/>
                <w:sz w:val="24"/>
                <w:szCs w:val="24"/>
              </w:rPr>
              <w:t>16</w:t>
            </w:r>
          </w:p>
        </w:tc>
        <w:tc>
          <w:tcPr>
            <w:tcW w:w="8815" w:type="dxa"/>
            <w:noWrap/>
            <w:hideMark/>
          </w:tcPr>
          <w:p w14:paraId="30C87A0F"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Ernesto 'Che' Guevara sitting at Sierra Maestra with Huber Matos and two other revolutionaries</w:t>
            </w:r>
          </w:p>
        </w:tc>
      </w:tr>
      <w:tr w:rsidR="007964E5" w:rsidRPr="008860FC" w14:paraId="60F69E8C" w14:textId="77777777" w:rsidTr="007964E5">
        <w:trPr>
          <w:trHeight w:val="300"/>
        </w:trPr>
        <w:tc>
          <w:tcPr>
            <w:tcW w:w="797" w:type="dxa"/>
            <w:noWrap/>
            <w:hideMark/>
          </w:tcPr>
          <w:p w14:paraId="029009E3"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6AD7F9F1" w14:textId="77777777" w:rsidR="007964E5" w:rsidRPr="007964E5" w:rsidRDefault="007964E5">
            <w:pPr>
              <w:rPr>
                <w:rFonts w:ascii="Arial" w:hAnsi="Arial" w:cs="Arial"/>
                <w:sz w:val="24"/>
                <w:szCs w:val="24"/>
              </w:rPr>
            </w:pPr>
            <w:r w:rsidRPr="007964E5">
              <w:rPr>
                <w:rFonts w:ascii="Arial" w:hAnsi="Arial" w:cs="Arial"/>
                <w:sz w:val="24"/>
                <w:szCs w:val="24"/>
              </w:rPr>
              <w:t>17</w:t>
            </w:r>
          </w:p>
        </w:tc>
        <w:tc>
          <w:tcPr>
            <w:tcW w:w="8815" w:type="dxa"/>
            <w:noWrap/>
            <w:hideMark/>
          </w:tcPr>
          <w:p w14:paraId="7A9C8065"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Close up photograph of Ernesto 'Che' Guevara</w:t>
            </w:r>
          </w:p>
        </w:tc>
      </w:tr>
      <w:tr w:rsidR="007964E5" w:rsidRPr="008860FC" w14:paraId="4F34F375" w14:textId="77777777" w:rsidTr="007964E5">
        <w:trPr>
          <w:trHeight w:val="300"/>
        </w:trPr>
        <w:tc>
          <w:tcPr>
            <w:tcW w:w="797" w:type="dxa"/>
            <w:noWrap/>
            <w:hideMark/>
          </w:tcPr>
          <w:p w14:paraId="702D4470"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13A765E4" w14:textId="77777777" w:rsidR="007964E5" w:rsidRPr="007964E5" w:rsidRDefault="007964E5">
            <w:pPr>
              <w:rPr>
                <w:rFonts w:ascii="Arial" w:hAnsi="Arial" w:cs="Arial"/>
                <w:sz w:val="24"/>
                <w:szCs w:val="24"/>
              </w:rPr>
            </w:pPr>
            <w:r w:rsidRPr="007964E5">
              <w:rPr>
                <w:rFonts w:ascii="Arial" w:hAnsi="Arial" w:cs="Arial"/>
                <w:sz w:val="24"/>
                <w:szCs w:val="24"/>
              </w:rPr>
              <w:t>18</w:t>
            </w:r>
          </w:p>
        </w:tc>
        <w:tc>
          <w:tcPr>
            <w:tcW w:w="8815" w:type="dxa"/>
            <w:noWrap/>
            <w:hideMark/>
          </w:tcPr>
          <w:p w14:paraId="17FC9035"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Close up photograph of Ernesto 'Che' Guevara</w:t>
            </w:r>
          </w:p>
        </w:tc>
      </w:tr>
      <w:tr w:rsidR="007964E5" w:rsidRPr="008860FC" w14:paraId="25390B18" w14:textId="77777777" w:rsidTr="007964E5">
        <w:trPr>
          <w:trHeight w:val="300"/>
        </w:trPr>
        <w:tc>
          <w:tcPr>
            <w:tcW w:w="797" w:type="dxa"/>
            <w:noWrap/>
            <w:hideMark/>
          </w:tcPr>
          <w:p w14:paraId="3D6C9DCE"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0AEEBA8F" w14:textId="77777777" w:rsidR="007964E5" w:rsidRPr="007964E5" w:rsidRDefault="007964E5">
            <w:pPr>
              <w:rPr>
                <w:rFonts w:ascii="Arial" w:hAnsi="Arial" w:cs="Arial"/>
                <w:sz w:val="24"/>
                <w:szCs w:val="24"/>
              </w:rPr>
            </w:pPr>
            <w:r w:rsidRPr="007964E5">
              <w:rPr>
                <w:rFonts w:ascii="Arial" w:hAnsi="Arial" w:cs="Arial"/>
                <w:sz w:val="24"/>
                <w:szCs w:val="24"/>
              </w:rPr>
              <w:t>19</w:t>
            </w:r>
          </w:p>
        </w:tc>
        <w:tc>
          <w:tcPr>
            <w:tcW w:w="8815" w:type="dxa"/>
            <w:noWrap/>
            <w:hideMark/>
          </w:tcPr>
          <w:p w14:paraId="0377C7CF"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Fidel Castro at a podium getting ready to speak</w:t>
            </w:r>
          </w:p>
        </w:tc>
      </w:tr>
      <w:tr w:rsidR="007964E5" w:rsidRPr="008860FC" w14:paraId="08AE338C" w14:textId="77777777" w:rsidTr="007964E5">
        <w:trPr>
          <w:trHeight w:val="300"/>
        </w:trPr>
        <w:tc>
          <w:tcPr>
            <w:tcW w:w="797" w:type="dxa"/>
            <w:noWrap/>
            <w:hideMark/>
          </w:tcPr>
          <w:p w14:paraId="186B68B8" w14:textId="77777777" w:rsidR="007964E5" w:rsidRPr="007964E5" w:rsidRDefault="007964E5">
            <w:pPr>
              <w:rPr>
                <w:rFonts w:ascii="Arial" w:hAnsi="Arial" w:cs="Arial"/>
                <w:sz w:val="24"/>
                <w:szCs w:val="24"/>
              </w:rPr>
            </w:pPr>
            <w:r w:rsidRPr="007964E5">
              <w:rPr>
                <w:rFonts w:ascii="Arial" w:hAnsi="Arial" w:cs="Arial"/>
                <w:sz w:val="24"/>
                <w:szCs w:val="24"/>
              </w:rPr>
              <w:t>1</w:t>
            </w:r>
          </w:p>
        </w:tc>
        <w:tc>
          <w:tcPr>
            <w:tcW w:w="1178" w:type="dxa"/>
            <w:noWrap/>
            <w:hideMark/>
          </w:tcPr>
          <w:p w14:paraId="6B9D1BE1" w14:textId="77777777" w:rsidR="007964E5" w:rsidRPr="007964E5" w:rsidRDefault="007964E5">
            <w:pPr>
              <w:rPr>
                <w:rFonts w:ascii="Arial" w:hAnsi="Arial" w:cs="Arial"/>
                <w:sz w:val="24"/>
                <w:szCs w:val="24"/>
              </w:rPr>
            </w:pPr>
            <w:r w:rsidRPr="007964E5">
              <w:rPr>
                <w:rFonts w:ascii="Arial" w:hAnsi="Arial" w:cs="Arial"/>
                <w:sz w:val="24"/>
                <w:szCs w:val="24"/>
              </w:rPr>
              <w:t>20</w:t>
            </w:r>
          </w:p>
        </w:tc>
        <w:tc>
          <w:tcPr>
            <w:tcW w:w="8815" w:type="dxa"/>
            <w:noWrap/>
            <w:hideMark/>
          </w:tcPr>
          <w:p w14:paraId="05437A0F" w14:textId="77777777" w:rsidR="007964E5" w:rsidRPr="007964E5" w:rsidRDefault="007964E5">
            <w:pPr>
              <w:rPr>
                <w:rFonts w:ascii="Arial" w:hAnsi="Arial" w:cs="Arial"/>
                <w:sz w:val="24"/>
                <w:szCs w:val="24"/>
                <w:lang w:val="en-US"/>
              </w:rPr>
            </w:pPr>
            <w:r w:rsidRPr="007964E5">
              <w:rPr>
                <w:rFonts w:ascii="Arial" w:hAnsi="Arial" w:cs="Arial"/>
                <w:sz w:val="24"/>
                <w:szCs w:val="24"/>
                <w:lang w:val="en-US"/>
              </w:rPr>
              <w:t>Ernesto 'Che' Guevara standing holding a folder with papers, hands interlocked</w:t>
            </w:r>
          </w:p>
        </w:tc>
      </w:tr>
    </w:tbl>
    <w:p w14:paraId="1A369FAA" w14:textId="77777777" w:rsidR="00152C60" w:rsidRPr="007964E5" w:rsidRDefault="00152C60">
      <w:pPr>
        <w:rPr>
          <w:rFonts w:ascii="Arial" w:hAnsi="Arial" w:cs="Arial"/>
          <w:sz w:val="24"/>
          <w:szCs w:val="24"/>
          <w:lang w:val="en-US"/>
        </w:rPr>
      </w:pPr>
    </w:p>
    <w:sectPr w:rsidR="00152C60" w:rsidRPr="007964E5" w:rsidSect="007964E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63D8"/>
    <w:multiLevelType w:val="hybridMultilevel"/>
    <w:tmpl w:val="3020869C"/>
    <w:lvl w:ilvl="0" w:tplc="A600EAE8">
      <w:numFmt w:val="bullet"/>
      <w:lvlText w:val="•"/>
      <w:lvlJc w:val="left"/>
      <w:pPr>
        <w:ind w:left="800" w:hanging="480"/>
      </w:pPr>
      <w:rPr>
        <w:rFonts w:ascii="Palatino Linotype" w:eastAsia="Palatino Linotype" w:hAnsi="Palatino Linotype" w:cs="Palatino Linotype" w:hint="default"/>
        <w:b w:val="0"/>
        <w:bCs w:val="0"/>
        <w:i w:val="0"/>
        <w:iCs w:val="0"/>
        <w:spacing w:val="0"/>
        <w:w w:val="49"/>
        <w:sz w:val="24"/>
        <w:szCs w:val="24"/>
        <w:lang w:val="en-US" w:eastAsia="en-US" w:bidi="ar-SA"/>
      </w:rPr>
    </w:lvl>
    <w:lvl w:ilvl="1" w:tplc="68D07A50">
      <w:numFmt w:val="bullet"/>
      <w:lvlText w:val="•"/>
      <w:lvlJc w:val="left"/>
      <w:pPr>
        <w:ind w:left="1800" w:hanging="480"/>
      </w:pPr>
      <w:rPr>
        <w:rFonts w:hint="default"/>
        <w:lang w:val="en-US" w:eastAsia="en-US" w:bidi="ar-SA"/>
      </w:rPr>
    </w:lvl>
    <w:lvl w:ilvl="2" w:tplc="B2028562">
      <w:numFmt w:val="bullet"/>
      <w:lvlText w:val="•"/>
      <w:lvlJc w:val="left"/>
      <w:pPr>
        <w:ind w:left="2800" w:hanging="480"/>
      </w:pPr>
      <w:rPr>
        <w:rFonts w:hint="default"/>
        <w:lang w:val="en-US" w:eastAsia="en-US" w:bidi="ar-SA"/>
      </w:rPr>
    </w:lvl>
    <w:lvl w:ilvl="3" w:tplc="85EA055A">
      <w:numFmt w:val="bullet"/>
      <w:lvlText w:val="•"/>
      <w:lvlJc w:val="left"/>
      <w:pPr>
        <w:ind w:left="3800" w:hanging="480"/>
      </w:pPr>
      <w:rPr>
        <w:rFonts w:hint="default"/>
        <w:lang w:val="en-US" w:eastAsia="en-US" w:bidi="ar-SA"/>
      </w:rPr>
    </w:lvl>
    <w:lvl w:ilvl="4" w:tplc="B6B8506A">
      <w:numFmt w:val="bullet"/>
      <w:lvlText w:val="•"/>
      <w:lvlJc w:val="left"/>
      <w:pPr>
        <w:ind w:left="4800" w:hanging="480"/>
      </w:pPr>
      <w:rPr>
        <w:rFonts w:hint="default"/>
        <w:lang w:val="en-US" w:eastAsia="en-US" w:bidi="ar-SA"/>
      </w:rPr>
    </w:lvl>
    <w:lvl w:ilvl="5" w:tplc="41C2081E">
      <w:numFmt w:val="bullet"/>
      <w:lvlText w:val="•"/>
      <w:lvlJc w:val="left"/>
      <w:pPr>
        <w:ind w:left="5800" w:hanging="480"/>
      </w:pPr>
      <w:rPr>
        <w:rFonts w:hint="default"/>
        <w:lang w:val="en-US" w:eastAsia="en-US" w:bidi="ar-SA"/>
      </w:rPr>
    </w:lvl>
    <w:lvl w:ilvl="6" w:tplc="B860E3CA">
      <w:numFmt w:val="bullet"/>
      <w:lvlText w:val="•"/>
      <w:lvlJc w:val="left"/>
      <w:pPr>
        <w:ind w:left="6800" w:hanging="480"/>
      </w:pPr>
      <w:rPr>
        <w:rFonts w:hint="default"/>
        <w:lang w:val="en-US" w:eastAsia="en-US" w:bidi="ar-SA"/>
      </w:rPr>
    </w:lvl>
    <w:lvl w:ilvl="7" w:tplc="5D4EF13A">
      <w:numFmt w:val="bullet"/>
      <w:lvlText w:val="•"/>
      <w:lvlJc w:val="left"/>
      <w:pPr>
        <w:ind w:left="7800" w:hanging="480"/>
      </w:pPr>
      <w:rPr>
        <w:rFonts w:hint="default"/>
        <w:lang w:val="en-US" w:eastAsia="en-US" w:bidi="ar-SA"/>
      </w:rPr>
    </w:lvl>
    <w:lvl w:ilvl="8" w:tplc="EED89090">
      <w:numFmt w:val="bullet"/>
      <w:lvlText w:val="•"/>
      <w:lvlJc w:val="left"/>
      <w:pPr>
        <w:ind w:left="8800" w:hanging="480"/>
      </w:pPr>
      <w:rPr>
        <w:rFonts w:hint="default"/>
        <w:lang w:val="en-US" w:eastAsia="en-US" w:bidi="ar-SA"/>
      </w:rPr>
    </w:lvl>
  </w:abstractNum>
  <w:abstractNum w:abstractNumId="1" w15:restartNumberingAfterBreak="0">
    <w:nsid w:val="4FAD56E2"/>
    <w:multiLevelType w:val="hybridMultilevel"/>
    <w:tmpl w:val="26A4D54A"/>
    <w:lvl w:ilvl="0" w:tplc="16981324">
      <w:numFmt w:val="bullet"/>
      <w:lvlText w:val="•"/>
      <w:lvlJc w:val="left"/>
      <w:pPr>
        <w:ind w:left="800" w:hanging="480"/>
      </w:pPr>
      <w:rPr>
        <w:rFonts w:ascii="Palatino Linotype" w:eastAsia="Palatino Linotype" w:hAnsi="Palatino Linotype" w:cs="Palatino Linotype" w:hint="default"/>
        <w:b w:val="0"/>
        <w:bCs w:val="0"/>
        <w:i w:val="0"/>
        <w:iCs w:val="0"/>
        <w:spacing w:val="0"/>
        <w:w w:val="49"/>
        <w:sz w:val="24"/>
        <w:szCs w:val="24"/>
        <w:lang w:val="en-US" w:eastAsia="en-US" w:bidi="ar-SA"/>
      </w:rPr>
    </w:lvl>
    <w:lvl w:ilvl="1" w:tplc="C546BAF4">
      <w:numFmt w:val="bullet"/>
      <w:lvlText w:val="•"/>
      <w:lvlJc w:val="left"/>
      <w:pPr>
        <w:ind w:left="1800" w:hanging="480"/>
      </w:pPr>
      <w:rPr>
        <w:rFonts w:hint="default"/>
        <w:lang w:val="en-US" w:eastAsia="en-US" w:bidi="ar-SA"/>
      </w:rPr>
    </w:lvl>
    <w:lvl w:ilvl="2" w:tplc="DD26B6F2">
      <w:numFmt w:val="bullet"/>
      <w:lvlText w:val="•"/>
      <w:lvlJc w:val="left"/>
      <w:pPr>
        <w:ind w:left="2800" w:hanging="480"/>
      </w:pPr>
      <w:rPr>
        <w:rFonts w:hint="default"/>
        <w:lang w:val="en-US" w:eastAsia="en-US" w:bidi="ar-SA"/>
      </w:rPr>
    </w:lvl>
    <w:lvl w:ilvl="3" w:tplc="D5AE3642">
      <w:numFmt w:val="bullet"/>
      <w:lvlText w:val="•"/>
      <w:lvlJc w:val="left"/>
      <w:pPr>
        <w:ind w:left="3800" w:hanging="480"/>
      </w:pPr>
      <w:rPr>
        <w:rFonts w:hint="default"/>
        <w:lang w:val="en-US" w:eastAsia="en-US" w:bidi="ar-SA"/>
      </w:rPr>
    </w:lvl>
    <w:lvl w:ilvl="4" w:tplc="12E2C014">
      <w:numFmt w:val="bullet"/>
      <w:lvlText w:val="•"/>
      <w:lvlJc w:val="left"/>
      <w:pPr>
        <w:ind w:left="4800" w:hanging="480"/>
      </w:pPr>
      <w:rPr>
        <w:rFonts w:hint="default"/>
        <w:lang w:val="en-US" w:eastAsia="en-US" w:bidi="ar-SA"/>
      </w:rPr>
    </w:lvl>
    <w:lvl w:ilvl="5" w:tplc="4A4E0E5C">
      <w:numFmt w:val="bullet"/>
      <w:lvlText w:val="•"/>
      <w:lvlJc w:val="left"/>
      <w:pPr>
        <w:ind w:left="5800" w:hanging="480"/>
      </w:pPr>
      <w:rPr>
        <w:rFonts w:hint="default"/>
        <w:lang w:val="en-US" w:eastAsia="en-US" w:bidi="ar-SA"/>
      </w:rPr>
    </w:lvl>
    <w:lvl w:ilvl="6" w:tplc="2A2645F8">
      <w:numFmt w:val="bullet"/>
      <w:lvlText w:val="•"/>
      <w:lvlJc w:val="left"/>
      <w:pPr>
        <w:ind w:left="6800" w:hanging="480"/>
      </w:pPr>
      <w:rPr>
        <w:rFonts w:hint="default"/>
        <w:lang w:val="en-US" w:eastAsia="en-US" w:bidi="ar-SA"/>
      </w:rPr>
    </w:lvl>
    <w:lvl w:ilvl="7" w:tplc="8C58836C">
      <w:numFmt w:val="bullet"/>
      <w:lvlText w:val="•"/>
      <w:lvlJc w:val="left"/>
      <w:pPr>
        <w:ind w:left="7800" w:hanging="480"/>
      </w:pPr>
      <w:rPr>
        <w:rFonts w:hint="default"/>
        <w:lang w:val="en-US" w:eastAsia="en-US" w:bidi="ar-SA"/>
      </w:rPr>
    </w:lvl>
    <w:lvl w:ilvl="8" w:tplc="4D926CEE">
      <w:numFmt w:val="bullet"/>
      <w:lvlText w:val="•"/>
      <w:lvlJc w:val="left"/>
      <w:pPr>
        <w:ind w:left="8800" w:hanging="480"/>
      </w:pPr>
      <w:rPr>
        <w:rFonts w:hint="default"/>
        <w:lang w:val="en-US" w:eastAsia="en-US" w:bidi="ar-SA"/>
      </w:rPr>
    </w:lvl>
  </w:abstractNum>
  <w:num w:numId="1" w16cid:durableId="75371531">
    <w:abstractNumId w:val="1"/>
  </w:num>
  <w:num w:numId="2" w16cid:durableId="46228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C60"/>
    <w:rsid w:val="00051BBA"/>
    <w:rsid w:val="000534F3"/>
    <w:rsid w:val="00075A2B"/>
    <w:rsid w:val="000B230F"/>
    <w:rsid w:val="00140869"/>
    <w:rsid w:val="00152C60"/>
    <w:rsid w:val="001544E4"/>
    <w:rsid w:val="001950D7"/>
    <w:rsid w:val="0023789F"/>
    <w:rsid w:val="0027465C"/>
    <w:rsid w:val="002A3582"/>
    <w:rsid w:val="002B2B61"/>
    <w:rsid w:val="002B7450"/>
    <w:rsid w:val="002F0522"/>
    <w:rsid w:val="00334253"/>
    <w:rsid w:val="00350ADE"/>
    <w:rsid w:val="00390375"/>
    <w:rsid w:val="003968AD"/>
    <w:rsid w:val="003E1CFE"/>
    <w:rsid w:val="004B3500"/>
    <w:rsid w:val="005068B0"/>
    <w:rsid w:val="00634DF8"/>
    <w:rsid w:val="00670E51"/>
    <w:rsid w:val="006A48A8"/>
    <w:rsid w:val="006D0D11"/>
    <w:rsid w:val="00730792"/>
    <w:rsid w:val="00771C6C"/>
    <w:rsid w:val="007964E5"/>
    <w:rsid w:val="007A50BB"/>
    <w:rsid w:val="007D7091"/>
    <w:rsid w:val="0080432F"/>
    <w:rsid w:val="0087122E"/>
    <w:rsid w:val="008803DA"/>
    <w:rsid w:val="008860FC"/>
    <w:rsid w:val="008C3CE4"/>
    <w:rsid w:val="00900874"/>
    <w:rsid w:val="00903F9B"/>
    <w:rsid w:val="00915DF2"/>
    <w:rsid w:val="00950943"/>
    <w:rsid w:val="009D4313"/>
    <w:rsid w:val="00A417BA"/>
    <w:rsid w:val="00A82A02"/>
    <w:rsid w:val="00A97098"/>
    <w:rsid w:val="00AC44BB"/>
    <w:rsid w:val="00AD62F6"/>
    <w:rsid w:val="00AF0EBA"/>
    <w:rsid w:val="00AF3D47"/>
    <w:rsid w:val="00B11C0B"/>
    <w:rsid w:val="00B87D5D"/>
    <w:rsid w:val="00C44538"/>
    <w:rsid w:val="00CD223C"/>
    <w:rsid w:val="00CF4E04"/>
    <w:rsid w:val="00D13259"/>
    <w:rsid w:val="00D2150C"/>
    <w:rsid w:val="00DD21E5"/>
    <w:rsid w:val="00DE4C2E"/>
    <w:rsid w:val="00E034AA"/>
    <w:rsid w:val="00E46BF9"/>
    <w:rsid w:val="00E624C8"/>
    <w:rsid w:val="00E77BA2"/>
    <w:rsid w:val="00EE3EFF"/>
    <w:rsid w:val="00EE5D5B"/>
    <w:rsid w:val="00F234A2"/>
    <w:rsid w:val="00F72FA8"/>
    <w:rsid w:val="00F84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05A8A"/>
  <w15:chartTrackingRefBased/>
  <w15:docId w15:val="{39AB5FAB-0857-4236-9DAF-EBA5ACE0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C60"/>
    <w:pPr>
      <w:spacing w:line="259" w:lineRule="auto"/>
    </w:pPr>
    <w:rPr>
      <w:kern w:val="0"/>
      <w:sz w:val="22"/>
      <w:szCs w:val="22"/>
      <w:lang w:val="es-ES"/>
      <w14:ligatures w14:val="none"/>
    </w:rPr>
  </w:style>
  <w:style w:type="paragraph" w:styleId="Heading1">
    <w:name w:val="heading 1"/>
    <w:basedOn w:val="Normal"/>
    <w:next w:val="Normal"/>
    <w:link w:val="Heading1Char"/>
    <w:uiPriority w:val="9"/>
    <w:qFormat/>
    <w:rsid w:val="00152C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2C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2C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2C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2C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2C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C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C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C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C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2C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2C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2C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2C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2C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C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C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C60"/>
    <w:rPr>
      <w:rFonts w:eastAsiaTheme="majorEastAsia" w:cstheme="majorBidi"/>
      <w:color w:val="272727" w:themeColor="text1" w:themeTint="D8"/>
    </w:rPr>
  </w:style>
  <w:style w:type="paragraph" w:styleId="Title">
    <w:name w:val="Title"/>
    <w:basedOn w:val="Normal"/>
    <w:next w:val="Normal"/>
    <w:link w:val="TitleChar"/>
    <w:uiPriority w:val="10"/>
    <w:qFormat/>
    <w:rsid w:val="00152C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C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C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C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C60"/>
    <w:pPr>
      <w:spacing w:before="160"/>
      <w:jc w:val="center"/>
    </w:pPr>
    <w:rPr>
      <w:i/>
      <w:iCs/>
      <w:color w:val="404040" w:themeColor="text1" w:themeTint="BF"/>
    </w:rPr>
  </w:style>
  <w:style w:type="character" w:customStyle="1" w:styleId="QuoteChar">
    <w:name w:val="Quote Char"/>
    <w:basedOn w:val="DefaultParagraphFont"/>
    <w:link w:val="Quote"/>
    <w:uiPriority w:val="29"/>
    <w:rsid w:val="00152C60"/>
    <w:rPr>
      <w:i/>
      <w:iCs/>
      <w:color w:val="404040" w:themeColor="text1" w:themeTint="BF"/>
    </w:rPr>
  </w:style>
  <w:style w:type="paragraph" w:styleId="ListParagraph">
    <w:name w:val="List Paragraph"/>
    <w:basedOn w:val="Normal"/>
    <w:uiPriority w:val="1"/>
    <w:qFormat/>
    <w:rsid w:val="00152C60"/>
    <w:pPr>
      <w:ind w:left="720"/>
      <w:contextualSpacing/>
    </w:pPr>
  </w:style>
  <w:style w:type="character" w:styleId="IntenseEmphasis">
    <w:name w:val="Intense Emphasis"/>
    <w:basedOn w:val="DefaultParagraphFont"/>
    <w:uiPriority w:val="21"/>
    <w:qFormat/>
    <w:rsid w:val="00152C60"/>
    <w:rPr>
      <w:i/>
      <w:iCs/>
      <w:color w:val="0F4761" w:themeColor="accent1" w:themeShade="BF"/>
    </w:rPr>
  </w:style>
  <w:style w:type="paragraph" w:styleId="IntenseQuote">
    <w:name w:val="Intense Quote"/>
    <w:basedOn w:val="Normal"/>
    <w:next w:val="Normal"/>
    <w:link w:val="IntenseQuoteChar"/>
    <w:uiPriority w:val="30"/>
    <w:qFormat/>
    <w:rsid w:val="00152C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2C60"/>
    <w:rPr>
      <w:i/>
      <w:iCs/>
      <w:color w:val="0F4761" w:themeColor="accent1" w:themeShade="BF"/>
    </w:rPr>
  </w:style>
  <w:style w:type="character" w:styleId="IntenseReference">
    <w:name w:val="Intense Reference"/>
    <w:basedOn w:val="DefaultParagraphFont"/>
    <w:uiPriority w:val="32"/>
    <w:qFormat/>
    <w:rsid w:val="00152C60"/>
    <w:rPr>
      <w:b/>
      <w:bCs/>
      <w:smallCaps/>
      <w:color w:val="0F4761" w:themeColor="accent1" w:themeShade="BF"/>
      <w:spacing w:val="5"/>
    </w:rPr>
  </w:style>
  <w:style w:type="character" w:styleId="Hyperlink">
    <w:name w:val="Hyperlink"/>
    <w:basedOn w:val="DefaultParagraphFont"/>
    <w:uiPriority w:val="99"/>
    <w:unhideWhenUsed/>
    <w:rsid w:val="00152C60"/>
    <w:rPr>
      <w:color w:val="467886" w:themeColor="hyperlink"/>
      <w:u w:val="single"/>
    </w:rPr>
  </w:style>
  <w:style w:type="character" w:styleId="UnresolvedMention">
    <w:name w:val="Unresolved Mention"/>
    <w:basedOn w:val="DefaultParagraphFont"/>
    <w:uiPriority w:val="99"/>
    <w:semiHidden/>
    <w:unhideWhenUsed/>
    <w:rsid w:val="004B3500"/>
    <w:rPr>
      <w:color w:val="605E5C"/>
      <w:shd w:val="clear" w:color="auto" w:fill="E1DFDD"/>
    </w:rPr>
  </w:style>
  <w:style w:type="table" w:styleId="TableGrid">
    <w:name w:val="Table Grid"/>
    <w:basedOn w:val="TableNormal"/>
    <w:uiPriority w:val="39"/>
    <w:rsid w:val="00796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sc.uflib.ufl.edu/" TargetMode="External"/><Relationship Id="rId3" Type="http://schemas.openxmlformats.org/officeDocument/2006/relationships/settings" Target="settings.xml"/><Relationship Id="rId7" Type="http://schemas.openxmlformats.org/officeDocument/2006/relationships/hyperlink" Target="mailto:special@uflib.ufl.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ndingaids.uflib.ufl.edu/repositories/2/resources/1911" TargetMode="External"/><Relationship Id="rId5" Type="http://schemas.openxmlformats.org/officeDocument/2006/relationships/hyperlink" Target="https://sasc.uflib.ufl.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598</Words>
  <Characters>3415</Characters>
  <Application>Microsoft Office Word</Application>
  <DocSecurity>0</DocSecurity>
  <Lines>28</Lines>
  <Paragraphs>8</Paragraphs>
  <ScaleCrop>false</ScaleCrop>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Vargas-Betancourt,Margarita</dc:creator>
  <cp:keywords/>
  <dc:description/>
  <cp:lastModifiedBy>Kruse,Matthew James</cp:lastModifiedBy>
  <cp:revision>62</cp:revision>
  <dcterms:created xsi:type="dcterms:W3CDTF">2026-05-06T18:53:00Z</dcterms:created>
  <dcterms:modified xsi:type="dcterms:W3CDTF">2026-08-24T17:28:00Z</dcterms:modified>
</cp:coreProperties>
</file>